
<file path=[Content_Types].xml><?xml version="1.0" encoding="utf-8"?>
<Types xmlns="http://schemas.openxmlformats.org/package/2006/content-types">
  <Default Extension="PNG" ContentType="image/png"/>
  <Default Extension="jfif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6167C5FA" w14:textId="77777777" w:rsidR="0011575B" w:rsidRDefault="00F72EF7">
      <w:pPr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>Lærervejledning</w:t>
      </w:r>
    </w:p>
    <w:p w14:paraId="6167C5FB" w14:textId="049A3288" w:rsidR="0011575B" w:rsidRDefault="00750477">
      <w:pPr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>Atlantbib</w:t>
      </w:r>
      <w:r w:rsidR="00F72EF7" w:rsidRPr="00A834DA">
        <w:rPr>
          <w:b/>
          <w:color w:val="FF0000"/>
          <w:sz w:val="44"/>
          <w:szCs w:val="44"/>
        </w:rPr>
        <w:t>.org</w:t>
      </w:r>
    </w:p>
    <w:p w14:paraId="6167C5FC" w14:textId="2A91427B" w:rsidR="0011575B" w:rsidRDefault="00E8325E">
      <w:pPr>
        <w:jc w:val="center"/>
        <w:rPr>
          <w:b/>
          <w:sz w:val="44"/>
          <w:szCs w:val="44"/>
        </w:rPr>
      </w:pPr>
      <w:r>
        <w:rPr>
          <w:b/>
          <w:noProof/>
          <w:sz w:val="44"/>
          <w:szCs w:val="44"/>
        </w:rPr>
        <w:drawing>
          <wp:anchor distT="0" distB="0" distL="114300" distR="114300" simplePos="0" relativeHeight="251665408" behindDoc="1" locked="0" layoutInCell="1" allowOverlap="1" wp14:anchorId="162A4D1D" wp14:editId="4654BBEA">
            <wp:simplePos x="0" y="0"/>
            <wp:positionH relativeFrom="margin">
              <wp:posOffset>214132</wp:posOffset>
            </wp:positionH>
            <wp:positionV relativeFrom="paragraph">
              <wp:posOffset>111813</wp:posOffset>
            </wp:positionV>
            <wp:extent cx="5469038" cy="2505351"/>
            <wp:effectExtent l="0" t="0" r="0" b="9525"/>
            <wp:wrapNone/>
            <wp:docPr id="16" name="Billed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Udklip34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9698" cy="25514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67C5FD" w14:textId="15C7A2BA" w:rsidR="0011575B" w:rsidRDefault="0011575B"/>
    <w:p w14:paraId="6167C5FE" w14:textId="79363FFA" w:rsidR="0011575B" w:rsidRDefault="0011575B"/>
    <w:p w14:paraId="6167C5FF" w14:textId="6AC8D0C8" w:rsidR="0011575B" w:rsidRDefault="0011575B">
      <w:pPr>
        <w:jc w:val="center"/>
        <w:rPr>
          <w:sz w:val="26"/>
          <w:szCs w:val="26"/>
        </w:rPr>
      </w:pPr>
    </w:p>
    <w:p w14:paraId="6167C600" w14:textId="70AA57A4" w:rsidR="0011575B" w:rsidRDefault="0011575B">
      <w:pPr>
        <w:jc w:val="center"/>
        <w:rPr>
          <w:sz w:val="26"/>
          <w:szCs w:val="26"/>
        </w:rPr>
      </w:pPr>
    </w:p>
    <w:p w14:paraId="6167C601" w14:textId="5C70ADDE" w:rsidR="0011575B" w:rsidRDefault="0011575B">
      <w:pPr>
        <w:jc w:val="center"/>
        <w:rPr>
          <w:sz w:val="26"/>
          <w:szCs w:val="26"/>
        </w:rPr>
      </w:pPr>
    </w:p>
    <w:p w14:paraId="6167C602" w14:textId="41107B53" w:rsidR="0011575B" w:rsidRDefault="0011575B">
      <w:pPr>
        <w:jc w:val="center"/>
        <w:rPr>
          <w:sz w:val="26"/>
          <w:szCs w:val="26"/>
        </w:rPr>
      </w:pPr>
    </w:p>
    <w:p w14:paraId="6167C603" w14:textId="3AC2D893" w:rsidR="0011575B" w:rsidRDefault="0011575B">
      <w:pPr>
        <w:jc w:val="center"/>
        <w:rPr>
          <w:sz w:val="26"/>
          <w:szCs w:val="26"/>
        </w:rPr>
      </w:pPr>
    </w:p>
    <w:p w14:paraId="6167C604" w14:textId="60E59D27" w:rsidR="0011575B" w:rsidRDefault="0011575B">
      <w:pPr>
        <w:jc w:val="center"/>
        <w:rPr>
          <w:sz w:val="26"/>
          <w:szCs w:val="26"/>
        </w:rPr>
      </w:pPr>
    </w:p>
    <w:p w14:paraId="6167C605" w14:textId="7EF47BF2" w:rsidR="0011575B" w:rsidRDefault="0011575B">
      <w:pPr>
        <w:jc w:val="center"/>
        <w:rPr>
          <w:sz w:val="26"/>
          <w:szCs w:val="26"/>
        </w:rPr>
      </w:pPr>
    </w:p>
    <w:p w14:paraId="6167C606" w14:textId="15CEBE58" w:rsidR="0011575B" w:rsidRDefault="0011575B">
      <w:pPr>
        <w:rPr>
          <w:sz w:val="26"/>
          <w:szCs w:val="26"/>
        </w:rPr>
      </w:pPr>
    </w:p>
    <w:p w14:paraId="6167C607" w14:textId="03D7D33C" w:rsidR="0011575B" w:rsidRDefault="0011575B">
      <w:pPr>
        <w:jc w:val="center"/>
        <w:rPr>
          <w:sz w:val="26"/>
          <w:szCs w:val="26"/>
        </w:rPr>
      </w:pPr>
    </w:p>
    <w:p w14:paraId="6167C608" w14:textId="34FE6D4A" w:rsidR="0011575B" w:rsidRDefault="00E8325E">
      <w:pPr>
        <w:jc w:val="center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251664384" behindDoc="1" locked="0" layoutInCell="1" allowOverlap="1" wp14:anchorId="5D304470" wp14:editId="416BC2E3">
            <wp:simplePos x="0" y="0"/>
            <wp:positionH relativeFrom="column">
              <wp:posOffset>242208</wp:posOffset>
            </wp:positionH>
            <wp:positionV relativeFrom="paragraph">
              <wp:posOffset>25947</wp:posOffset>
            </wp:positionV>
            <wp:extent cx="5431069" cy="2760618"/>
            <wp:effectExtent l="0" t="0" r="0" b="1905"/>
            <wp:wrapNone/>
            <wp:docPr id="15" name="Billed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dddd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1069" cy="27606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167C609" w14:textId="61AAF6D3" w:rsidR="0011575B" w:rsidRDefault="0011575B">
      <w:pPr>
        <w:jc w:val="center"/>
        <w:rPr>
          <w:sz w:val="26"/>
          <w:szCs w:val="26"/>
        </w:rPr>
      </w:pPr>
    </w:p>
    <w:p w14:paraId="6167C60A" w14:textId="76ECF890" w:rsidR="0011575B" w:rsidRDefault="0011575B">
      <w:pPr>
        <w:jc w:val="center"/>
        <w:rPr>
          <w:sz w:val="26"/>
          <w:szCs w:val="26"/>
        </w:rPr>
      </w:pPr>
    </w:p>
    <w:p w14:paraId="6167C60B" w14:textId="3CA8449A" w:rsidR="0011575B" w:rsidRDefault="0011575B">
      <w:pPr>
        <w:jc w:val="center"/>
        <w:rPr>
          <w:sz w:val="26"/>
          <w:szCs w:val="26"/>
        </w:rPr>
      </w:pPr>
    </w:p>
    <w:p w14:paraId="6167C60C" w14:textId="667F4BB3" w:rsidR="0011575B" w:rsidRDefault="0011575B">
      <w:pPr>
        <w:jc w:val="center"/>
        <w:rPr>
          <w:sz w:val="26"/>
          <w:szCs w:val="26"/>
        </w:rPr>
      </w:pPr>
    </w:p>
    <w:p w14:paraId="6167C60D" w14:textId="5D3FF189" w:rsidR="0011575B" w:rsidRDefault="0011575B">
      <w:pPr>
        <w:rPr>
          <w:sz w:val="26"/>
          <w:szCs w:val="26"/>
        </w:rPr>
      </w:pPr>
    </w:p>
    <w:p w14:paraId="792203BC" w14:textId="28F643E0" w:rsidR="00A834DA" w:rsidRDefault="00A834DA">
      <w:pPr>
        <w:rPr>
          <w:sz w:val="26"/>
          <w:szCs w:val="26"/>
        </w:rPr>
      </w:pPr>
    </w:p>
    <w:p w14:paraId="0A96B687" w14:textId="52E51DD4" w:rsidR="00A834DA" w:rsidRDefault="00A834DA">
      <w:pPr>
        <w:rPr>
          <w:sz w:val="26"/>
          <w:szCs w:val="26"/>
        </w:rPr>
      </w:pPr>
    </w:p>
    <w:p w14:paraId="3AB61E1D" w14:textId="77AE1F0A" w:rsidR="00A834DA" w:rsidRDefault="00A834DA">
      <w:pPr>
        <w:rPr>
          <w:sz w:val="26"/>
          <w:szCs w:val="26"/>
        </w:rPr>
      </w:pPr>
    </w:p>
    <w:p w14:paraId="6DE9C109" w14:textId="3B9F6098" w:rsidR="00A834DA" w:rsidRDefault="00A834DA">
      <w:pPr>
        <w:rPr>
          <w:sz w:val="26"/>
          <w:szCs w:val="26"/>
        </w:rPr>
      </w:pPr>
    </w:p>
    <w:p w14:paraId="6C497777" w14:textId="5978FEAC" w:rsidR="00A834DA" w:rsidRDefault="00A834DA">
      <w:pPr>
        <w:rPr>
          <w:sz w:val="26"/>
          <w:szCs w:val="26"/>
        </w:rPr>
      </w:pPr>
    </w:p>
    <w:p w14:paraId="11CF02CD" w14:textId="4DAB1EAE" w:rsidR="00A834DA" w:rsidRDefault="00A834DA">
      <w:pPr>
        <w:rPr>
          <w:sz w:val="26"/>
          <w:szCs w:val="26"/>
        </w:rPr>
      </w:pPr>
    </w:p>
    <w:p w14:paraId="38C4D97F" w14:textId="77777777" w:rsidR="00A834DA" w:rsidRDefault="00A834DA">
      <w:pPr>
        <w:rPr>
          <w:sz w:val="26"/>
          <w:szCs w:val="26"/>
        </w:rPr>
      </w:pPr>
    </w:p>
    <w:p w14:paraId="7B896DAD" w14:textId="77777777" w:rsidR="00A834DA" w:rsidRDefault="00A834DA" w:rsidP="00750477">
      <w:pPr>
        <w:jc w:val="center"/>
        <w:rPr>
          <w:b/>
          <w:sz w:val="26"/>
          <w:szCs w:val="26"/>
        </w:rPr>
      </w:pPr>
    </w:p>
    <w:p w14:paraId="041A10FF" w14:textId="77777777" w:rsidR="00A834DA" w:rsidRDefault="00A834DA" w:rsidP="00750477">
      <w:pPr>
        <w:jc w:val="center"/>
        <w:rPr>
          <w:b/>
          <w:sz w:val="26"/>
          <w:szCs w:val="26"/>
        </w:rPr>
      </w:pPr>
    </w:p>
    <w:p w14:paraId="6ED27BE4" w14:textId="77777777" w:rsidR="00A834DA" w:rsidRDefault="00A834DA" w:rsidP="00750477">
      <w:pPr>
        <w:jc w:val="center"/>
        <w:rPr>
          <w:b/>
          <w:sz w:val="26"/>
          <w:szCs w:val="26"/>
        </w:rPr>
      </w:pPr>
    </w:p>
    <w:p w14:paraId="24AAA470" w14:textId="77777777" w:rsidR="00A834DA" w:rsidRDefault="00A834DA" w:rsidP="00750477">
      <w:pPr>
        <w:jc w:val="center"/>
        <w:rPr>
          <w:b/>
          <w:sz w:val="26"/>
          <w:szCs w:val="26"/>
        </w:rPr>
      </w:pPr>
    </w:p>
    <w:p w14:paraId="6167C60F" w14:textId="417317BB" w:rsidR="0011575B" w:rsidRDefault="00F72EF7" w:rsidP="00750477">
      <w:pP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Af Nina Zachariassen &amp; Stefan Åge Hardonk Nielsen</w:t>
      </w:r>
    </w:p>
    <w:p w14:paraId="6167C610" w14:textId="0544E26F" w:rsidR="0011575B" w:rsidRDefault="0011575B">
      <w:pPr>
        <w:jc w:val="center"/>
        <w:rPr>
          <w:b/>
          <w:color w:val="999999"/>
          <w:sz w:val="24"/>
          <w:szCs w:val="24"/>
        </w:rPr>
      </w:pPr>
    </w:p>
    <w:p w14:paraId="6167C611" w14:textId="3EC4E829" w:rsidR="0011575B" w:rsidRDefault="0011575B">
      <w:pPr>
        <w:jc w:val="center"/>
        <w:rPr>
          <w:b/>
          <w:color w:val="999999"/>
          <w:sz w:val="24"/>
          <w:szCs w:val="24"/>
        </w:rPr>
      </w:pPr>
    </w:p>
    <w:p w14:paraId="6167C612" w14:textId="287B2F26" w:rsidR="0011575B" w:rsidRDefault="00F72EF7">
      <w:pPr>
        <w:jc w:val="center"/>
        <w:rPr>
          <w:b/>
          <w:color w:val="999999"/>
          <w:sz w:val="24"/>
          <w:szCs w:val="24"/>
        </w:rPr>
      </w:pPr>
      <w:r>
        <w:rPr>
          <w:b/>
          <w:color w:val="999999"/>
          <w:sz w:val="24"/>
          <w:szCs w:val="24"/>
        </w:rPr>
        <w:t xml:space="preserve">Dette projekt finansieres af midler fra </w:t>
      </w:r>
      <w:r w:rsidR="00750477">
        <w:rPr>
          <w:b/>
          <w:color w:val="999999"/>
          <w:sz w:val="24"/>
          <w:szCs w:val="24"/>
        </w:rPr>
        <w:t xml:space="preserve">Nordplus Nordens </w:t>
      </w:r>
      <w:proofErr w:type="spellStart"/>
      <w:r w:rsidR="00750477">
        <w:rPr>
          <w:b/>
          <w:color w:val="999999"/>
          <w:sz w:val="24"/>
          <w:szCs w:val="24"/>
        </w:rPr>
        <w:t>Språk</w:t>
      </w:r>
      <w:proofErr w:type="spellEnd"/>
      <w:r w:rsidR="00750477">
        <w:rPr>
          <w:b/>
          <w:color w:val="999999"/>
          <w:sz w:val="24"/>
          <w:szCs w:val="24"/>
        </w:rPr>
        <w:t xml:space="preserve">. </w:t>
      </w:r>
    </w:p>
    <w:p w14:paraId="6167C613" w14:textId="0ACD8899" w:rsidR="0011575B" w:rsidRDefault="0011575B"/>
    <w:p w14:paraId="6167C614" w14:textId="09FE16EC" w:rsidR="0011575B" w:rsidRDefault="00750477">
      <w:r>
        <w:rPr>
          <w:noProof/>
        </w:rPr>
        <w:drawing>
          <wp:anchor distT="0" distB="0" distL="114300" distR="114300" simplePos="0" relativeHeight="251662336" behindDoc="1" locked="0" layoutInCell="1" allowOverlap="1" wp14:anchorId="5D1E2DC5" wp14:editId="6669651E">
            <wp:simplePos x="0" y="0"/>
            <wp:positionH relativeFrom="column">
              <wp:posOffset>1556216</wp:posOffset>
            </wp:positionH>
            <wp:positionV relativeFrom="paragraph">
              <wp:posOffset>5490</wp:posOffset>
            </wp:positionV>
            <wp:extent cx="486137" cy="486137"/>
            <wp:effectExtent l="0" t="0" r="9525" b="9525"/>
            <wp:wrapTight wrapText="bothSides">
              <wp:wrapPolygon edited="0">
                <wp:start x="0" y="0"/>
                <wp:lineTo x="0" y="21176"/>
                <wp:lineTo x="21176" y="21176"/>
                <wp:lineTo x="21176" y="0"/>
                <wp:lineTo x="0" y="0"/>
              </wp:wrapPolygon>
            </wp:wrapTight>
            <wp:docPr id="12" name="Billed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download (4).jf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137" cy="4861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 wp14:anchorId="75CE9DBD" wp14:editId="6AC8A443">
            <wp:simplePos x="0" y="0"/>
            <wp:positionH relativeFrom="margin">
              <wp:align>center</wp:align>
            </wp:positionH>
            <wp:positionV relativeFrom="paragraph">
              <wp:posOffset>5562</wp:posOffset>
            </wp:positionV>
            <wp:extent cx="2148840" cy="490220"/>
            <wp:effectExtent l="0" t="0" r="0" b="5080"/>
            <wp:wrapNone/>
            <wp:docPr id="13" name="Billed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nordplus-logo-png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8840" cy="490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167C615" w14:textId="1B835492" w:rsidR="0011575B" w:rsidRDefault="0011575B">
      <w:pPr>
        <w:rPr>
          <w:b/>
        </w:rPr>
      </w:pPr>
    </w:p>
    <w:p w14:paraId="28BAAC10" w14:textId="77777777" w:rsidR="00750477" w:rsidRDefault="00750477">
      <w:pPr>
        <w:rPr>
          <w:b/>
          <w:sz w:val="24"/>
          <w:szCs w:val="24"/>
        </w:rPr>
      </w:pPr>
    </w:p>
    <w:p w14:paraId="6167C616" w14:textId="730883F1" w:rsidR="0011575B" w:rsidRDefault="00F72EF7">
      <w:p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Lærervejledning</w:t>
      </w:r>
    </w:p>
    <w:p w14:paraId="6167C617" w14:textId="77777777" w:rsidR="0011575B" w:rsidRDefault="0011575B">
      <w:pPr>
        <w:rPr>
          <w:sz w:val="24"/>
          <w:szCs w:val="24"/>
        </w:rPr>
      </w:pPr>
    </w:p>
    <w:p w14:paraId="6167C619" w14:textId="14194052" w:rsidR="0011575B" w:rsidRPr="000630FA" w:rsidRDefault="00F72EF7">
      <w:pPr>
        <w:rPr>
          <w:b/>
          <w:sz w:val="24"/>
          <w:szCs w:val="24"/>
        </w:rPr>
      </w:pPr>
      <w:r>
        <w:rPr>
          <w:b/>
          <w:sz w:val="24"/>
          <w:szCs w:val="24"/>
        </w:rPr>
        <w:t>Forord</w:t>
      </w:r>
    </w:p>
    <w:p w14:paraId="6167C61A" w14:textId="475B31E9" w:rsidR="0011575B" w:rsidRDefault="00F72EF7">
      <w:pPr>
        <w:ind w:right="5"/>
        <w:rPr>
          <w:sz w:val="24"/>
          <w:szCs w:val="24"/>
        </w:rPr>
      </w:pPr>
      <w:r>
        <w:rPr>
          <w:sz w:val="24"/>
          <w:szCs w:val="24"/>
        </w:rPr>
        <w:t xml:space="preserve">Med </w:t>
      </w:r>
      <w:r w:rsidR="00A136D5">
        <w:rPr>
          <w:i/>
          <w:sz w:val="24"/>
          <w:szCs w:val="24"/>
        </w:rPr>
        <w:t>Atlant</w:t>
      </w:r>
      <w:r>
        <w:rPr>
          <w:i/>
          <w:sz w:val="24"/>
          <w:szCs w:val="24"/>
        </w:rPr>
        <w:t>bib.org</w:t>
      </w:r>
      <w:r>
        <w:rPr>
          <w:sz w:val="24"/>
          <w:szCs w:val="24"/>
        </w:rPr>
        <w:t xml:space="preserve"> skal elever stifte bekendtskab med </w:t>
      </w:r>
      <w:r w:rsidR="000D503F">
        <w:rPr>
          <w:sz w:val="24"/>
          <w:szCs w:val="24"/>
        </w:rPr>
        <w:t>primært nabosprog, de nordiske sprog i bred forstand</w:t>
      </w:r>
      <w:r>
        <w:rPr>
          <w:sz w:val="24"/>
          <w:szCs w:val="24"/>
        </w:rPr>
        <w:t xml:space="preserve">, </w:t>
      </w:r>
      <w:r w:rsidR="000D503F">
        <w:rPr>
          <w:sz w:val="24"/>
          <w:szCs w:val="24"/>
        </w:rPr>
        <w:t xml:space="preserve">nordens </w:t>
      </w:r>
      <w:r>
        <w:rPr>
          <w:sz w:val="24"/>
          <w:szCs w:val="24"/>
        </w:rPr>
        <w:t xml:space="preserve">kultur og historie gennem lette e-bøger. </w:t>
      </w:r>
      <w:r w:rsidR="000D503F">
        <w:rPr>
          <w:sz w:val="24"/>
          <w:szCs w:val="24"/>
        </w:rPr>
        <w:t xml:space="preserve">Der ud over kan eleverne møde </w:t>
      </w:r>
      <w:r w:rsidR="000630FA">
        <w:rPr>
          <w:sz w:val="24"/>
          <w:szCs w:val="24"/>
        </w:rPr>
        <w:t xml:space="preserve">samiske bøger og </w:t>
      </w:r>
      <w:r w:rsidR="000D503F">
        <w:rPr>
          <w:sz w:val="24"/>
          <w:szCs w:val="24"/>
        </w:rPr>
        <w:t>bøger fra de baltiske lande samt Sydslesvig</w:t>
      </w:r>
      <w:r>
        <w:rPr>
          <w:sz w:val="24"/>
          <w:szCs w:val="24"/>
        </w:rPr>
        <w:t xml:space="preserve"> i Tyskland</w:t>
      </w:r>
      <w:r w:rsidR="000D503F">
        <w:rPr>
          <w:sz w:val="24"/>
          <w:szCs w:val="24"/>
        </w:rPr>
        <w:t xml:space="preserve"> og </w:t>
      </w:r>
      <w:proofErr w:type="spellStart"/>
      <w:r w:rsidR="000D503F">
        <w:rPr>
          <w:sz w:val="24"/>
          <w:szCs w:val="24"/>
        </w:rPr>
        <w:t>Älvdalen</w:t>
      </w:r>
      <w:proofErr w:type="spellEnd"/>
      <w:r>
        <w:rPr>
          <w:sz w:val="24"/>
          <w:szCs w:val="24"/>
        </w:rPr>
        <w:t xml:space="preserve"> i Sverige</w:t>
      </w:r>
      <w:r w:rsidR="000D503F">
        <w:rPr>
          <w:sz w:val="24"/>
          <w:szCs w:val="24"/>
        </w:rPr>
        <w:t xml:space="preserve">. </w:t>
      </w:r>
      <w:r>
        <w:rPr>
          <w:sz w:val="24"/>
          <w:szCs w:val="24"/>
        </w:rPr>
        <w:t>Målet er at præsentere elever i alle de nævnte områder for deres nabosprog med fokus på det nordiske fællesskab på en autentisk måde.</w:t>
      </w:r>
    </w:p>
    <w:p w14:paraId="6167C61B" w14:textId="77777777" w:rsidR="0011575B" w:rsidRDefault="0011575B">
      <w:pPr>
        <w:ind w:right="5"/>
        <w:rPr>
          <w:sz w:val="24"/>
          <w:szCs w:val="24"/>
        </w:rPr>
      </w:pPr>
    </w:p>
    <w:p w14:paraId="6167C61C" w14:textId="6BA0CA36" w:rsidR="0011575B" w:rsidRDefault="00F72EF7">
      <w:pPr>
        <w:ind w:right="5"/>
        <w:rPr>
          <w:sz w:val="24"/>
          <w:szCs w:val="24"/>
        </w:rPr>
      </w:pPr>
      <w:r>
        <w:rPr>
          <w:sz w:val="24"/>
          <w:szCs w:val="24"/>
        </w:rPr>
        <w:t>Arbejdet med bøgerne kan være med til at fremme elevernes forståelse for det mangfoldige og kulturelle område, som norden udgør, og samtidig styrke og udvikle elevernes sproglige bevidsthed og kompetence.</w:t>
      </w:r>
    </w:p>
    <w:p w14:paraId="6167C61D" w14:textId="77777777" w:rsidR="0011575B" w:rsidRDefault="0011575B">
      <w:pPr>
        <w:ind w:right="5"/>
        <w:rPr>
          <w:sz w:val="24"/>
          <w:szCs w:val="24"/>
        </w:rPr>
      </w:pPr>
    </w:p>
    <w:p w14:paraId="6167C620" w14:textId="0B5DF776" w:rsidR="0011575B" w:rsidRDefault="00F72EF7">
      <w:pPr>
        <w:ind w:right="5"/>
        <w:rPr>
          <w:sz w:val="24"/>
          <w:szCs w:val="24"/>
        </w:rPr>
      </w:pPr>
      <w:r>
        <w:rPr>
          <w:sz w:val="24"/>
          <w:szCs w:val="24"/>
        </w:rPr>
        <w:t xml:space="preserve">Bøgerne er produceret af lærere og elever på skoler i </w:t>
      </w:r>
      <w:r w:rsidR="00B44C7A">
        <w:rPr>
          <w:sz w:val="24"/>
          <w:szCs w:val="24"/>
        </w:rPr>
        <w:t>alle de deltagende områder.</w:t>
      </w:r>
      <w:r>
        <w:rPr>
          <w:sz w:val="24"/>
          <w:szCs w:val="24"/>
        </w:rPr>
        <w:t xml:space="preserve"> Målet er at møde nabosproget i øjenhøjde, med emner, der er nære og relevante for alderen.</w:t>
      </w:r>
    </w:p>
    <w:p w14:paraId="6167C621" w14:textId="77777777" w:rsidR="0011575B" w:rsidRDefault="0011575B">
      <w:pPr>
        <w:rPr>
          <w:sz w:val="24"/>
          <w:szCs w:val="24"/>
        </w:rPr>
      </w:pPr>
    </w:p>
    <w:p w14:paraId="6167C622" w14:textId="77777777" w:rsidR="0011575B" w:rsidRDefault="0011575B">
      <w:pPr>
        <w:rPr>
          <w:sz w:val="24"/>
          <w:szCs w:val="24"/>
        </w:rPr>
      </w:pPr>
    </w:p>
    <w:p w14:paraId="6167C624" w14:textId="781AD2D4" w:rsidR="0011575B" w:rsidRPr="000630FA" w:rsidRDefault="00F72EF7">
      <w:pPr>
        <w:rPr>
          <w:b/>
          <w:sz w:val="24"/>
          <w:szCs w:val="24"/>
        </w:rPr>
      </w:pPr>
      <w:r>
        <w:rPr>
          <w:b/>
          <w:sz w:val="24"/>
          <w:szCs w:val="24"/>
        </w:rPr>
        <w:t>Baggrund og projektbeskrivelse</w:t>
      </w:r>
    </w:p>
    <w:p w14:paraId="6167C625" w14:textId="33662012" w:rsidR="0011575B" w:rsidRDefault="00F72EF7">
      <w:pPr>
        <w:rPr>
          <w:sz w:val="24"/>
          <w:szCs w:val="24"/>
        </w:rPr>
      </w:pPr>
      <w:r>
        <w:rPr>
          <w:sz w:val="24"/>
          <w:szCs w:val="24"/>
        </w:rPr>
        <w:t>Projektet startede i 20</w:t>
      </w:r>
      <w:r w:rsidR="00B44C7A">
        <w:rPr>
          <w:sz w:val="24"/>
          <w:szCs w:val="24"/>
        </w:rPr>
        <w:t>15</w:t>
      </w:r>
      <w:r>
        <w:rPr>
          <w:sz w:val="24"/>
          <w:szCs w:val="24"/>
        </w:rPr>
        <w:t xml:space="preserve">, som et nabosprogsprojekt, hvor </w:t>
      </w:r>
      <w:r w:rsidR="00B44C7A">
        <w:rPr>
          <w:sz w:val="24"/>
          <w:szCs w:val="24"/>
        </w:rPr>
        <w:t>fire</w:t>
      </w:r>
      <w:r>
        <w:rPr>
          <w:sz w:val="24"/>
          <w:szCs w:val="24"/>
        </w:rPr>
        <w:t xml:space="preserve"> skoler</w:t>
      </w:r>
      <w:r w:rsidR="007A2036">
        <w:rPr>
          <w:sz w:val="24"/>
          <w:szCs w:val="24"/>
        </w:rPr>
        <w:t xml:space="preserve"> fra forskellige lande</w:t>
      </w:r>
      <w:r>
        <w:rPr>
          <w:sz w:val="24"/>
          <w:szCs w:val="24"/>
        </w:rPr>
        <w:t xml:space="preserve"> var med</w:t>
      </w:r>
      <w:r w:rsidR="00B44C7A">
        <w:rPr>
          <w:sz w:val="24"/>
          <w:szCs w:val="24"/>
        </w:rPr>
        <w:t>.</w:t>
      </w:r>
      <w:r>
        <w:rPr>
          <w:sz w:val="24"/>
          <w:szCs w:val="24"/>
        </w:rPr>
        <w:t xml:space="preserve"> </w:t>
      </w:r>
      <w:r w:rsidR="00B44C7A">
        <w:rPr>
          <w:sz w:val="24"/>
          <w:szCs w:val="24"/>
        </w:rPr>
        <w:t xml:space="preserve">Nu er </w:t>
      </w:r>
      <w:r w:rsidR="007A2036">
        <w:rPr>
          <w:sz w:val="24"/>
          <w:szCs w:val="24"/>
        </w:rPr>
        <w:t>hjemme</w:t>
      </w:r>
      <w:r w:rsidR="00890DA1">
        <w:rPr>
          <w:sz w:val="24"/>
          <w:szCs w:val="24"/>
        </w:rPr>
        <w:t>siden</w:t>
      </w:r>
      <w:r w:rsidR="007A2036">
        <w:rPr>
          <w:sz w:val="24"/>
          <w:szCs w:val="24"/>
        </w:rPr>
        <w:t xml:space="preserve"> klar</w:t>
      </w:r>
      <w:r w:rsidR="00890DA1">
        <w:rPr>
          <w:sz w:val="24"/>
          <w:szCs w:val="24"/>
        </w:rPr>
        <w:t xml:space="preserve"> med</w:t>
      </w:r>
      <w:r w:rsidR="00B44C7A">
        <w:rPr>
          <w:sz w:val="24"/>
          <w:szCs w:val="24"/>
        </w:rPr>
        <w:t xml:space="preserve"> over 20 sprog –</w:t>
      </w:r>
      <w:r w:rsidR="007A2036">
        <w:rPr>
          <w:sz w:val="24"/>
          <w:szCs w:val="24"/>
        </w:rPr>
        <w:t xml:space="preserve"> </w:t>
      </w:r>
      <w:proofErr w:type="gramStart"/>
      <w:r w:rsidR="00B44C7A">
        <w:rPr>
          <w:sz w:val="24"/>
          <w:szCs w:val="24"/>
        </w:rPr>
        <w:t>inklusiv</w:t>
      </w:r>
      <w:proofErr w:type="gramEnd"/>
      <w:r w:rsidR="007A2036" w:rsidRPr="007A2036">
        <w:rPr>
          <w:sz w:val="24"/>
          <w:szCs w:val="24"/>
        </w:rPr>
        <w:t xml:space="preserve"> </w:t>
      </w:r>
      <w:r w:rsidR="007A2036">
        <w:rPr>
          <w:sz w:val="24"/>
          <w:szCs w:val="24"/>
        </w:rPr>
        <w:t>tegnsprog</w:t>
      </w:r>
      <w:r w:rsidR="00B44C7A">
        <w:rPr>
          <w:sz w:val="24"/>
          <w:szCs w:val="24"/>
        </w:rPr>
        <w:t xml:space="preserve">. </w:t>
      </w:r>
      <w:r>
        <w:rPr>
          <w:sz w:val="24"/>
          <w:szCs w:val="24"/>
        </w:rPr>
        <w:t xml:space="preserve">Det fysiske produkt er en hjemmeside med små fagbøger, hvor bøgerne kan læses på både </w:t>
      </w:r>
      <w:r w:rsidR="00890DA1">
        <w:rPr>
          <w:sz w:val="24"/>
          <w:szCs w:val="24"/>
        </w:rPr>
        <w:t>eget sprog og relevant nabosprog</w:t>
      </w:r>
      <w:r>
        <w:rPr>
          <w:sz w:val="24"/>
          <w:szCs w:val="24"/>
        </w:rPr>
        <w:t>, hvor sprogene sammenstilles for at synliggøre ligheder og forskelle</w:t>
      </w:r>
      <w:r w:rsidR="00890DA1">
        <w:rPr>
          <w:sz w:val="24"/>
          <w:szCs w:val="24"/>
        </w:rPr>
        <w:t>. E</w:t>
      </w:r>
      <w:r>
        <w:rPr>
          <w:sz w:val="24"/>
          <w:szCs w:val="24"/>
        </w:rPr>
        <w:t xml:space="preserve">ndelig kan man lytte til autentisk </w:t>
      </w:r>
      <w:r w:rsidR="00890DA1">
        <w:rPr>
          <w:sz w:val="24"/>
          <w:szCs w:val="24"/>
        </w:rPr>
        <w:t>d</w:t>
      </w:r>
      <w:r>
        <w:rPr>
          <w:sz w:val="24"/>
          <w:szCs w:val="24"/>
        </w:rPr>
        <w:t>ansk</w:t>
      </w:r>
      <w:r w:rsidR="00890DA1">
        <w:rPr>
          <w:sz w:val="24"/>
          <w:szCs w:val="24"/>
        </w:rPr>
        <w:t>, norsk og svensk mv. oplæst</w:t>
      </w:r>
      <w:r>
        <w:rPr>
          <w:sz w:val="24"/>
          <w:szCs w:val="24"/>
        </w:rPr>
        <w:t>. Hjemmesiden er gratis at bruge for alle og kræver ikke login eller abonnement.</w:t>
      </w:r>
    </w:p>
    <w:p w14:paraId="6167C626" w14:textId="77777777" w:rsidR="0011575B" w:rsidRDefault="0011575B">
      <w:pPr>
        <w:rPr>
          <w:sz w:val="24"/>
          <w:szCs w:val="24"/>
        </w:rPr>
      </w:pPr>
    </w:p>
    <w:p w14:paraId="199CC9FC" w14:textId="0F54D32A" w:rsidR="00890DA1" w:rsidRDefault="00F72EF7">
      <w:pPr>
        <w:rPr>
          <w:sz w:val="24"/>
          <w:szCs w:val="24"/>
        </w:rPr>
      </w:pPr>
      <w:r>
        <w:rPr>
          <w:sz w:val="24"/>
          <w:szCs w:val="24"/>
        </w:rPr>
        <w:t xml:space="preserve">Projektet er støttet med midler </w:t>
      </w:r>
      <w:r w:rsidR="00890DA1">
        <w:rPr>
          <w:sz w:val="24"/>
          <w:szCs w:val="24"/>
        </w:rPr>
        <w:t xml:space="preserve">fra </w:t>
      </w:r>
      <w:hyperlink r:id="rId14" w:history="1">
        <w:r w:rsidR="00890DA1" w:rsidRPr="00890DA1">
          <w:rPr>
            <w:rStyle w:val="Hyperlink"/>
            <w:sz w:val="24"/>
            <w:szCs w:val="24"/>
          </w:rPr>
          <w:t xml:space="preserve">Nordplus Nordens </w:t>
        </w:r>
        <w:proofErr w:type="spellStart"/>
        <w:r w:rsidR="00890DA1" w:rsidRPr="00890DA1">
          <w:rPr>
            <w:rStyle w:val="Hyperlink"/>
            <w:sz w:val="24"/>
            <w:szCs w:val="24"/>
          </w:rPr>
          <w:t>Språk</w:t>
        </w:r>
        <w:proofErr w:type="spellEnd"/>
      </w:hyperlink>
      <w:r w:rsidR="00890DA1">
        <w:rPr>
          <w:sz w:val="24"/>
          <w:szCs w:val="24"/>
        </w:rPr>
        <w:t>.</w:t>
      </w:r>
    </w:p>
    <w:p w14:paraId="6167C62A" w14:textId="77777777" w:rsidR="0011575B" w:rsidRDefault="0011575B">
      <w:pPr>
        <w:rPr>
          <w:sz w:val="24"/>
          <w:szCs w:val="24"/>
        </w:rPr>
      </w:pPr>
    </w:p>
    <w:p w14:paraId="4526623B" w14:textId="5BA53666" w:rsidR="000630FA" w:rsidRDefault="00F72EF7">
      <w:pPr>
        <w:rPr>
          <w:b/>
          <w:sz w:val="24"/>
          <w:szCs w:val="24"/>
        </w:rPr>
      </w:pPr>
      <w:r>
        <w:rPr>
          <w:b/>
          <w:sz w:val="24"/>
          <w:szCs w:val="24"/>
        </w:rPr>
        <w:t>Hjemmesidens opbygning</w:t>
      </w:r>
    </w:p>
    <w:p w14:paraId="6167C630" w14:textId="47D1DEF3" w:rsidR="0011575B" w:rsidRDefault="00AA7842">
      <w:pPr>
        <w:rPr>
          <w:sz w:val="24"/>
          <w:szCs w:val="24"/>
        </w:rPr>
      </w:pPr>
      <w:proofErr w:type="spellStart"/>
      <w:r w:rsidRPr="000630FA">
        <w:rPr>
          <w:b/>
          <w:i/>
          <w:sz w:val="24"/>
          <w:szCs w:val="24"/>
        </w:rPr>
        <w:t>Atlant</w:t>
      </w:r>
      <w:r w:rsidR="00F72EF7" w:rsidRPr="000630FA">
        <w:rPr>
          <w:b/>
          <w:i/>
          <w:sz w:val="24"/>
          <w:szCs w:val="24"/>
        </w:rPr>
        <w:t>bib</w:t>
      </w:r>
      <w:proofErr w:type="spellEnd"/>
      <w:r w:rsidR="00F72EF7">
        <w:rPr>
          <w:sz w:val="24"/>
          <w:szCs w:val="24"/>
        </w:rPr>
        <w:t xml:space="preserve"> er en sammentrækning af “</w:t>
      </w:r>
      <w:r>
        <w:rPr>
          <w:i/>
          <w:sz w:val="24"/>
          <w:szCs w:val="24"/>
        </w:rPr>
        <w:t>Atlante</w:t>
      </w:r>
      <w:r w:rsidR="003420B0">
        <w:rPr>
          <w:i/>
          <w:sz w:val="24"/>
          <w:szCs w:val="24"/>
        </w:rPr>
        <w:t>rhavet</w:t>
      </w:r>
      <w:r w:rsidR="00F72EF7">
        <w:rPr>
          <w:i/>
          <w:sz w:val="24"/>
          <w:szCs w:val="24"/>
        </w:rPr>
        <w:t>”</w:t>
      </w:r>
      <w:r w:rsidR="003420B0">
        <w:rPr>
          <w:i/>
          <w:sz w:val="24"/>
          <w:szCs w:val="24"/>
        </w:rPr>
        <w:t>, hvilket binder os sammen</w:t>
      </w:r>
      <w:r w:rsidR="00F72EF7">
        <w:rPr>
          <w:i/>
          <w:sz w:val="24"/>
          <w:szCs w:val="24"/>
        </w:rPr>
        <w:t xml:space="preserve"> </w:t>
      </w:r>
      <w:r w:rsidR="00F72EF7">
        <w:rPr>
          <w:sz w:val="24"/>
          <w:szCs w:val="24"/>
        </w:rPr>
        <w:t>og “</w:t>
      </w:r>
      <w:r w:rsidR="00F72EF7">
        <w:rPr>
          <w:i/>
          <w:sz w:val="24"/>
          <w:szCs w:val="24"/>
        </w:rPr>
        <w:t>bibliotek”</w:t>
      </w:r>
      <w:r w:rsidR="003420B0">
        <w:rPr>
          <w:i/>
          <w:sz w:val="24"/>
          <w:szCs w:val="24"/>
        </w:rPr>
        <w:t>.</w:t>
      </w:r>
      <w:r w:rsidR="00F72EF7">
        <w:rPr>
          <w:i/>
          <w:sz w:val="24"/>
          <w:szCs w:val="24"/>
        </w:rPr>
        <w:t xml:space="preserve"> </w:t>
      </w:r>
    </w:p>
    <w:p w14:paraId="6167C631" w14:textId="77777777" w:rsidR="0011575B" w:rsidRDefault="0011575B">
      <w:pPr>
        <w:rPr>
          <w:sz w:val="24"/>
          <w:szCs w:val="24"/>
        </w:rPr>
      </w:pPr>
    </w:p>
    <w:p w14:paraId="6167C632" w14:textId="67E9E30D" w:rsidR="0011575B" w:rsidRDefault="00F72EF7">
      <w:pPr>
        <w:rPr>
          <w:sz w:val="24"/>
          <w:szCs w:val="24"/>
        </w:rPr>
      </w:pPr>
      <w:r>
        <w:rPr>
          <w:sz w:val="24"/>
          <w:szCs w:val="24"/>
        </w:rPr>
        <w:t>Siden er opsat til computer og i</w:t>
      </w:r>
      <w:r w:rsidR="000630FA">
        <w:rPr>
          <w:sz w:val="24"/>
          <w:szCs w:val="24"/>
        </w:rPr>
        <w:t>P</w:t>
      </w:r>
      <w:r>
        <w:rPr>
          <w:sz w:val="24"/>
          <w:szCs w:val="24"/>
        </w:rPr>
        <w:t>ad, men kan bruges i reduceret udgave på mobil. Første gang, man går ind på hjemmesiden, skal man vælge</w:t>
      </w:r>
      <w:r w:rsidR="003420B0">
        <w:rPr>
          <w:sz w:val="24"/>
          <w:szCs w:val="24"/>
        </w:rPr>
        <w:t xml:space="preserve"> sit eget </w:t>
      </w:r>
      <w:r>
        <w:rPr>
          <w:sz w:val="24"/>
          <w:szCs w:val="24"/>
        </w:rPr>
        <w:t>grundsprog -</w:t>
      </w:r>
      <w:r w:rsidR="003420B0">
        <w:rPr>
          <w:sz w:val="24"/>
          <w:szCs w:val="24"/>
        </w:rPr>
        <w:t xml:space="preserve"> </w:t>
      </w:r>
      <w:r>
        <w:rPr>
          <w:sz w:val="24"/>
          <w:szCs w:val="24"/>
        </w:rPr>
        <w:t>via et lille flagikon, samt acceptere cookies (se billede 1):</w:t>
      </w:r>
    </w:p>
    <w:p w14:paraId="6167C633" w14:textId="77777777" w:rsidR="0011575B" w:rsidRDefault="0011575B">
      <w:pPr>
        <w:rPr>
          <w:b/>
          <w:sz w:val="24"/>
          <w:szCs w:val="24"/>
        </w:rPr>
      </w:pPr>
    </w:p>
    <w:p w14:paraId="6167C634" w14:textId="77777777" w:rsidR="0011575B" w:rsidRDefault="00F72EF7">
      <w:pPr>
        <w:rPr>
          <w:b/>
          <w:sz w:val="24"/>
          <w:szCs w:val="24"/>
        </w:rPr>
      </w:pPr>
      <w:r>
        <w:rPr>
          <w:b/>
          <w:sz w:val="24"/>
          <w:szCs w:val="24"/>
        </w:rPr>
        <w:t>Billede 1:</w:t>
      </w:r>
    </w:p>
    <w:p w14:paraId="6167C635" w14:textId="06CB55DC" w:rsidR="0011575B" w:rsidRDefault="003420B0">
      <w:pPr>
        <w:jc w:val="center"/>
        <w:rPr>
          <w:sz w:val="24"/>
          <w:szCs w:val="24"/>
        </w:rPr>
      </w:pPr>
      <w:r>
        <w:rPr>
          <w:b/>
          <w:noProof/>
          <w:sz w:val="44"/>
          <w:szCs w:val="44"/>
        </w:rPr>
        <w:drawing>
          <wp:inline distT="0" distB="0" distL="0" distR="0" wp14:anchorId="5C8712C3" wp14:editId="56D0379C">
            <wp:extent cx="2422832" cy="1109892"/>
            <wp:effectExtent l="0" t="0" r="0" b="0"/>
            <wp:docPr id="3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Udklip34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3670" cy="1137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67C636" w14:textId="77777777" w:rsidR="0011575B" w:rsidRDefault="0011575B">
      <w:pPr>
        <w:rPr>
          <w:sz w:val="24"/>
          <w:szCs w:val="24"/>
        </w:rPr>
      </w:pPr>
    </w:p>
    <w:p w14:paraId="6167C637" w14:textId="7557C3F8" w:rsidR="0011575B" w:rsidRDefault="00F72EF7">
      <w:pPr>
        <w:rPr>
          <w:sz w:val="24"/>
          <w:szCs w:val="24"/>
        </w:rPr>
      </w:pPr>
      <w:r>
        <w:rPr>
          <w:sz w:val="24"/>
          <w:szCs w:val="24"/>
        </w:rPr>
        <w:t>Øverst på siden kan man til højre se grundsprog</w:t>
      </w:r>
      <w:r w:rsidR="003420B0">
        <w:rPr>
          <w:sz w:val="24"/>
          <w:szCs w:val="24"/>
        </w:rPr>
        <w:t>ene</w:t>
      </w:r>
      <w:r>
        <w:rPr>
          <w:sz w:val="24"/>
          <w:szCs w:val="24"/>
        </w:rPr>
        <w:t xml:space="preserve"> (se billed</w:t>
      </w:r>
      <w:r w:rsidR="003420B0">
        <w:rPr>
          <w:sz w:val="24"/>
          <w:szCs w:val="24"/>
        </w:rPr>
        <w:t>e</w:t>
      </w:r>
      <w:r>
        <w:rPr>
          <w:sz w:val="24"/>
          <w:szCs w:val="24"/>
        </w:rPr>
        <w:t xml:space="preserve"> 2), som man kan skifte imellem, hvis man ønsker informationerne på nabosprog. Derudover er der en </w:t>
      </w:r>
      <w:r>
        <w:rPr>
          <w:b/>
          <w:i/>
          <w:sz w:val="24"/>
          <w:szCs w:val="24"/>
        </w:rPr>
        <w:t>“Hjem”</w:t>
      </w:r>
      <w:r>
        <w:rPr>
          <w:sz w:val="24"/>
          <w:szCs w:val="24"/>
        </w:rPr>
        <w:t xml:space="preserve">, som </w:t>
      </w:r>
      <w:r>
        <w:rPr>
          <w:sz w:val="24"/>
          <w:szCs w:val="24"/>
        </w:rPr>
        <w:lastRenderedPageBreak/>
        <w:t>bringer en tilbage til forsiden - En</w:t>
      </w:r>
      <w:r>
        <w:rPr>
          <w:b/>
          <w:i/>
          <w:sz w:val="24"/>
          <w:szCs w:val="24"/>
        </w:rPr>
        <w:t xml:space="preserve"> “Info”</w:t>
      </w:r>
      <w:r>
        <w:rPr>
          <w:sz w:val="24"/>
          <w:szCs w:val="24"/>
        </w:rPr>
        <w:t xml:space="preserve"> knap til generel info om projektet og en </w:t>
      </w:r>
      <w:r>
        <w:rPr>
          <w:b/>
          <w:i/>
          <w:sz w:val="24"/>
          <w:szCs w:val="24"/>
        </w:rPr>
        <w:t>“Lærervejledning/ opgaver”</w:t>
      </w:r>
      <w:r>
        <w:rPr>
          <w:sz w:val="24"/>
          <w:szCs w:val="24"/>
        </w:rPr>
        <w:t>, hvor man kan finde denne vejledning samt opgaver lavet til diverse bøger. Siden vil være under løbende udvikling - også efter endt projektperiode.</w:t>
      </w:r>
    </w:p>
    <w:p w14:paraId="6167C638" w14:textId="77777777" w:rsidR="0011575B" w:rsidRDefault="0011575B">
      <w:pPr>
        <w:rPr>
          <w:b/>
          <w:sz w:val="24"/>
          <w:szCs w:val="24"/>
        </w:rPr>
      </w:pPr>
    </w:p>
    <w:p w14:paraId="6167C639" w14:textId="77777777" w:rsidR="0011575B" w:rsidRDefault="0011575B">
      <w:pPr>
        <w:rPr>
          <w:b/>
          <w:sz w:val="24"/>
          <w:szCs w:val="24"/>
        </w:rPr>
      </w:pPr>
    </w:p>
    <w:p w14:paraId="6167C63A" w14:textId="77777777" w:rsidR="0011575B" w:rsidRDefault="00F72EF7">
      <w:pPr>
        <w:rPr>
          <w:b/>
          <w:sz w:val="24"/>
          <w:szCs w:val="24"/>
        </w:rPr>
      </w:pPr>
      <w:proofErr w:type="spellStart"/>
      <w:r>
        <w:rPr>
          <w:b/>
          <w:sz w:val="24"/>
          <w:szCs w:val="24"/>
        </w:rPr>
        <w:t>Billed</w:t>
      </w:r>
      <w:proofErr w:type="spellEnd"/>
      <w:r>
        <w:rPr>
          <w:b/>
          <w:sz w:val="24"/>
          <w:szCs w:val="24"/>
        </w:rPr>
        <w:t xml:space="preserve"> 2: </w:t>
      </w:r>
    </w:p>
    <w:p w14:paraId="6167C63B" w14:textId="30F7D317" w:rsidR="0011575B" w:rsidRDefault="003420B0">
      <w:pPr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05DAA1D0" wp14:editId="07566310">
            <wp:extent cx="2934182" cy="2194146"/>
            <wp:effectExtent l="0" t="0" r="0" b="0"/>
            <wp:docPr id="5" name="Bille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974214" cy="2224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67C63C" w14:textId="77777777" w:rsidR="0011575B" w:rsidRDefault="0011575B">
      <w:pPr>
        <w:rPr>
          <w:sz w:val="24"/>
          <w:szCs w:val="24"/>
        </w:rPr>
      </w:pPr>
    </w:p>
    <w:p w14:paraId="6167C63D" w14:textId="2124318C" w:rsidR="0011575B" w:rsidRDefault="00F72EF7">
      <w:pPr>
        <w:rPr>
          <w:sz w:val="24"/>
          <w:szCs w:val="24"/>
        </w:rPr>
      </w:pPr>
      <w:r>
        <w:rPr>
          <w:sz w:val="24"/>
          <w:szCs w:val="24"/>
        </w:rPr>
        <w:t>Menulinjen (se billed</w:t>
      </w:r>
      <w:r w:rsidR="003420B0">
        <w:rPr>
          <w:sz w:val="24"/>
          <w:szCs w:val="24"/>
        </w:rPr>
        <w:t>e</w:t>
      </w:r>
      <w:r>
        <w:rPr>
          <w:sz w:val="24"/>
          <w:szCs w:val="24"/>
        </w:rPr>
        <w:t xml:space="preserve"> 3) under sidehovedet fungerer som et sorteringsredskab. Menuen </w:t>
      </w:r>
      <w:r w:rsidR="003420B0" w:rsidRPr="00536D55">
        <w:rPr>
          <w:b/>
          <w:i/>
          <w:sz w:val="24"/>
          <w:szCs w:val="24"/>
        </w:rPr>
        <w:t>”Oversættelser”</w:t>
      </w:r>
      <w:r w:rsidR="003420B0">
        <w:rPr>
          <w:sz w:val="24"/>
          <w:szCs w:val="24"/>
        </w:rPr>
        <w:t xml:space="preserve"> vælger man, hvis man vil se alle </w:t>
      </w:r>
      <w:r w:rsidR="00536D55">
        <w:rPr>
          <w:sz w:val="24"/>
          <w:szCs w:val="24"/>
        </w:rPr>
        <w:t>bøger, som er oversat til et givent sprog. Menuen ”</w:t>
      </w:r>
      <w:r>
        <w:rPr>
          <w:b/>
          <w:i/>
          <w:sz w:val="24"/>
          <w:szCs w:val="24"/>
        </w:rPr>
        <w:t>Emne”</w:t>
      </w:r>
      <w:r>
        <w:rPr>
          <w:sz w:val="24"/>
          <w:szCs w:val="24"/>
        </w:rPr>
        <w:t xml:space="preserve"> gemmer på faste emneord, som bøgerne er koblet op på. </w:t>
      </w:r>
      <w:r w:rsidR="009302D1">
        <w:rPr>
          <w:sz w:val="24"/>
          <w:szCs w:val="24"/>
        </w:rPr>
        <w:t xml:space="preserve">Det kan være </w:t>
      </w:r>
      <w:proofErr w:type="spellStart"/>
      <w:r w:rsidR="009302D1">
        <w:rPr>
          <w:sz w:val="24"/>
          <w:szCs w:val="24"/>
        </w:rPr>
        <w:t>FNs</w:t>
      </w:r>
      <w:proofErr w:type="spellEnd"/>
      <w:r w:rsidR="009302D1">
        <w:rPr>
          <w:sz w:val="24"/>
          <w:szCs w:val="24"/>
        </w:rPr>
        <w:t xml:space="preserve"> 17 verdensmål, Mad, Sport, Krop og sundhed mv. </w:t>
      </w:r>
      <w:bookmarkStart w:id="0" w:name="_GoBack"/>
      <w:bookmarkEnd w:id="0"/>
      <w:r>
        <w:rPr>
          <w:sz w:val="24"/>
          <w:szCs w:val="24"/>
        </w:rPr>
        <w:t>“</w:t>
      </w:r>
      <w:r>
        <w:rPr>
          <w:b/>
          <w:i/>
          <w:sz w:val="24"/>
          <w:szCs w:val="24"/>
        </w:rPr>
        <w:t>Niveau”</w:t>
      </w:r>
      <w:r>
        <w:rPr>
          <w:sz w:val="24"/>
          <w:szCs w:val="24"/>
        </w:rPr>
        <w:t xml:space="preserve"> gemmer på tre niveauer for bøgerne. Begynder (en prik) - Lidt øvet (to prikker) - Øvet (tre prikker). Prikkerne udgør ikke en stringent opdeling, men er lavet ud</w:t>
      </w:r>
      <w:r w:rsidR="00536D55">
        <w:rPr>
          <w:sz w:val="24"/>
          <w:szCs w:val="24"/>
        </w:rPr>
        <w:t xml:space="preserve"> </w:t>
      </w:r>
      <w:r>
        <w:rPr>
          <w:sz w:val="24"/>
          <w:szCs w:val="24"/>
        </w:rPr>
        <w:t>fra en overordnet vurdering af sværhedsgrad og indhold. “</w:t>
      </w:r>
      <w:r>
        <w:rPr>
          <w:b/>
          <w:i/>
          <w:sz w:val="24"/>
          <w:szCs w:val="24"/>
        </w:rPr>
        <w:t>Bøger på”</w:t>
      </w:r>
      <w:r>
        <w:rPr>
          <w:sz w:val="24"/>
          <w:szCs w:val="24"/>
        </w:rPr>
        <w:t xml:space="preserve"> </w:t>
      </w:r>
      <w:r w:rsidR="00536D55">
        <w:rPr>
          <w:sz w:val="24"/>
          <w:szCs w:val="24"/>
        </w:rPr>
        <w:t>vælger man, hvis man fx. skal finde alle bøger fra Færøerne</w:t>
      </w:r>
      <w:r>
        <w:rPr>
          <w:sz w:val="24"/>
          <w:szCs w:val="24"/>
        </w:rPr>
        <w:t xml:space="preserve">. I feltet </w:t>
      </w:r>
      <w:r>
        <w:rPr>
          <w:b/>
          <w:i/>
          <w:sz w:val="24"/>
          <w:szCs w:val="24"/>
        </w:rPr>
        <w:t>“Søg en bog”</w:t>
      </w:r>
      <w:r>
        <w:rPr>
          <w:sz w:val="24"/>
          <w:szCs w:val="24"/>
        </w:rPr>
        <w:t xml:space="preserve"> kan man søge frit på ord på grundsprog eks.: </w:t>
      </w:r>
      <w:r w:rsidR="00536D55">
        <w:rPr>
          <w:i/>
          <w:sz w:val="24"/>
          <w:szCs w:val="24"/>
        </w:rPr>
        <w:t>heste</w:t>
      </w:r>
      <w:r>
        <w:rPr>
          <w:i/>
          <w:sz w:val="24"/>
          <w:szCs w:val="24"/>
        </w:rPr>
        <w:t xml:space="preserve">, biler, </w:t>
      </w:r>
      <w:r w:rsidR="00536D55">
        <w:rPr>
          <w:i/>
          <w:sz w:val="24"/>
          <w:szCs w:val="24"/>
        </w:rPr>
        <w:t>Zlatan</w:t>
      </w:r>
      <w:r>
        <w:rPr>
          <w:sz w:val="24"/>
          <w:szCs w:val="24"/>
        </w:rPr>
        <w:t xml:space="preserve"> etc. Efter endt søgning skal man nulstille søgning. Ved hver søgning kommer en </w:t>
      </w:r>
      <w:r>
        <w:rPr>
          <w:b/>
          <w:i/>
          <w:sz w:val="24"/>
          <w:szCs w:val="24"/>
        </w:rPr>
        <w:t>“Del”</w:t>
      </w:r>
      <w:r>
        <w:rPr>
          <w:sz w:val="24"/>
          <w:szCs w:val="24"/>
        </w:rPr>
        <w:t xml:space="preserve"> knap frem. Den genererer et link, som kan bruges til deling i ex. mails, </w:t>
      </w:r>
      <w:proofErr w:type="spellStart"/>
      <w:r>
        <w:rPr>
          <w:sz w:val="24"/>
          <w:szCs w:val="24"/>
        </w:rPr>
        <w:t>facebook</w:t>
      </w:r>
      <w:proofErr w:type="spellEnd"/>
      <w:r>
        <w:rPr>
          <w:sz w:val="24"/>
          <w:szCs w:val="24"/>
        </w:rPr>
        <w:t xml:space="preserve"> mv. </w:t>
      </w:r>
    </w:p>
    <w:p w14:paraId="6167C63E" w14:textId="77777777" w:rsidR="0011575B" w:rsidRDefault="0011575B">
      <w:pPr>
        <w:rPr>
          <w:b/>
          <w:sz w:val="24"/>
          <w:szCs w:val="24"/>
        </w:rPr>
      </w:pPr>
    </w:p>
    <w:p w14:paraId="6167C640" w14:textId="77777777" w:rsidR="0011575B" w:rsidRDefault="00F72EF7">
      <w:pPr>
        <w:rPr>
          <w:b/>
          <w:sz w:val="24"/>
          <w:szCs w:val="24"/>
        </w:rPr>
      </w:pPr>
      <w:proofErr w:type="spellStart"/>
      <w:r>
        <w:rPr>
          <w:b/>
          <w:sz w:val="24"/>
          <w:szCs w:val="24"/>
        </w:rPr>
        <w:t>Billed</w:t>
      </w:r>
      <w:proofErr w:type="spellEnd"/>
      <w:r>
        <w:rPr>
          <w:b/>
          <w:sz w:val="24"/>
          <w:szCs w:val="24"/>
        </w:rPr>
        <w:t xml:space="preserve"> 3:</w:t>
      </w:r>
    </w:p>
    <w:p w14:paraId="6167C641" w14:textId="7EC300FE" w:rsidR="0011575B" w:rsidRDefault="003420B0">
      <w:pPr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60537D8A" wp14:editId="57837127">
            <wp:extent cx="5040775" cy="995226"/>
            <wp:effectExtent l="0" t="0" r="7620" b="0"/>
            <wp:docPr id="6" name="Bille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113460" cy="1009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67C645" w14:textId="77777777" w:rsidR="0011575B" w:rsidRDefault="0011575B">
      <w:pPr>
        <w:rPr>
          <w:b/>
          <w:sz w:val="24"/>
          <w:szCs w:val="24"/>
        </w:rPr>
      </w:pPr>
    </w:p>
    <w:p w14:paraId="6167C646" w14:textId="4BCFDA38" w:rsidR="0011575B" w:rsidRDefault="00F72EF7">
      <w:pPr>
        <w:rPr>
          <w:sz w:val="24"/>
          <w:szCs w:val="24"/>
        </w:rPr>
      </w:pPr>
      <w:r>
        <w:rPr>
          <w:b/>
          <w:sz w:val="24"/>
          <w:szCs w:val="24"/>
        </w:rPr>
        <w:t>Målgruppe</w:t>
      </w:r>
    </w:p>
    <w:p w14:paraId="6167C647" w14:textId="39253035" w:rsidR="0011575B" w:rsidRDefault="00536D55">
      <w:pPr>
        <w:rPr>
          <w:sz w:val="24"/>
          <w:szCs w:val="24"/>
        </w:rPr>
      </w:pPr>
      <w:proofErr w:type="spellStart"/>
      <w:r>
        <w:rPr>
          <w:sz w:val="24"/>
          <w:szCs w:val="24"/>
        </w:rPr>
        <w:t>Atlant</w:t>
      </w:r>
      <w:r w:rsidR="00F72EF7">
        <w:rPr>
          <w:sz w:val="24"/>
          <w:szCs w:val="24"/>
        </w:rPr>
        <w:t>bib</w:t>
      </w:r>
      <w:proofErr w:type="spellEnd"/>
      <w:r w:rsidR="00F72EF7">
        <w:rPr>
          <w:sz w:val="24"/>
          <w:szCs w:val="24"/>
        </w:rPr>
        <w:t xml:space="preserve"> kan bruges af alle med interesse for det </w:t>
      </w:r>
      <w:r>
        <w:rPr>
          <w:sz w:val="24"/>
          <w:szCs w:val="24"/>
        </w:rPr>
        <w:t>nordiske og baltiske sprog</w:t>
      </w:r>
      <w:r w:rsidR="00F72EF7">
        <w:rPr>
          <w:sz w:val="24"/>
          <w:szCs w:val="24"/>
        </w:rPr>
        <w:t xml:space="preserve">område. Det gælder både elever i grundskolen, </w:t>
      </w:r>
      <w:r w:rsidR="000630FA">
        <w:rPr>
          <w:sz w:val="24"/>
          <w:szCs w:val="24"/>
        </w:rPr>
        <w:t xml:space="preserve">specialskoler, </w:t>
      </w:r>
      <w:r w:rsidR="00F72EF7">
        <w:rPr>
          <w:sz w:val="24"/>
          <w:szCs w:val="24"/>
        </w:rPr>
        <w:t>gymnasiet</w:t>
      </w:r>
      <w:r w:rsidR="000630FA">
        <w:rPr>
          <w:sz w:val="24"/>
          <w:szCs w:val="24"/>
        </w:rPr>
        <w:t xml:space="preserve"> og sprogskoler</w:t>
      </w:r>
      <w:r w:rsidR="00F72EF7">
        <w:rPr>
          <w:sz w:val="24"/>
          <w:szCs w:val="24"/>
        </w:rPr>
        <w:t xml:space="preserve"> mv. Dog er indhold målrettet elever mellem 1. kl. og 7. kl.</w:t>
      </w:r>
      <w:r>
        <w:rPr>
          <w:sz w:val="24"/>
          <w:szCs w:val="24"/>
        </w:rPr>
        <w:t xml:space="preserve"> Endvidere er der bøger oversat til ukrainsk, da mange lande har modtaget ukrainske elever siden krigens start. Under </w:t>
      </w:r>
      <w:r w:rsidRPr="00536D55">
        <w:rPr>
          <w:b/>
          <w:i/>
          <w:sz w:val="24"/>
          <w:szCs w:val="24"/>
        </w:rPr>
        <w:t>”Emne”</w:t>
      </w:r>
      <w:r>
        <w:rPr>
          <w:b/>
          <w:i/>
          <w:sz w:val="24"/>
          <w:szCs w:val="24"/>
        </w:rPr>
        <w:t xml:space="preserve"> </w:t>
      </w:r>
      <w:r w:rsidRPr="00536D55">
        <w:rPr>
          <w:sz w:val="24"/>
          <w:szCs w:val="24"/>
        </w:rPr>
        <w:t>kan man nederst vælge tegnsprog</w:t>
      </w:r>
      <w:r>
        <w:rPr>
          <w:sz w:val="24"/>
          <w:szCs w:val="24"/>
        </w:rPr>
        <w:t>. Her kan man som døv se små film, som læser/viser teksten.</w:t>
      </w:r>
    </w:p>
    <w:p w14:paraId="6167C649" w14:textId="7FF3829D" w:rsidR="0011575B" w:rsidRPr="000630FA" w:rsidRDefault="00F72EF7">
      <w:pPr>
        <w:spacing w:before="240" w:after="240"/>
        <w:rPr>
          <w:b/>
          <w:color w:val="222222"/>
          <w:sz w:val="26"/>
          <w:szCs w:val="26"/>
          <w:highlight w:val="white"/>
        </w:rPr>
      </w:pPr>
      <w:r w:rsidRPr="000630FA">
        <w:rPr>
          <w:b/>
          <w:color w:val="222222"/>
          <w:sz w:val="24"/>
          <w:szCs w:val="24"/>
          <w:highlight w:val="white"/>
        </w:rPr>
        <w:lastRenderedPageBreak/>
        <w:t>Sprogtilegnelse</w:t>
      </w:r>
      <w:r>
        <w:rPr>
          <w:b/>
          <w:color w:val="222222"/>
          <w:sz w:val="26"/>
          <w:szCs w:val="26"/>
          <w:highlight w:val="white"/>
        </w:rPr>
        <w:br/>
      </w:r>
      <w:r w:rsidR="00536D55">
        <w:rPr>
          <w:color w:val="222222"/>
          <w:sz w:val="24"/>
          <w:szCs w:val="24"/>
          <w:highlight w:val="white"/>
        </w:rPr>
        <w:t>Atlantbi</w:t>
      </w:r>
      <w:r>
        <w:rPr>
          <w:color w:val="222222"/>
          <w:sz w:val="24"/>
          <w:szCs w:val="24"/>
          <w:highlight w:val="white"/>
        </w:rPr>
        <w:t xml:space="preserve">b.org er velegnet når man gerne vil undervise med fokus på de ligheder og forskelle, der er på nabosprogene. Man kan vælge at se bøgerne på </w:t>
      </w:r>
      <w:r w:rsidR="00536D55">
        <w:rPr>
          <w:color w:val="222222"/>
          <w:sz w:val="24"/>
          <w:szCs w:val="24"/>
          <w:highlight w:val="white"/>
        </w:rPr>
        <w:t xml:space="preserve">to </w:t>
      </w:r>
      <w:r>
        <w:rPr>
          <w:color w:val="222222"/>
          <w:sz w:val="24"/>
          <w:szCs w:val="24"/>
          <w:highlight w:val="white"/>
        </w:rPr>
        <w:t>sprog</w:t>
      </w:r>
      <w:r w:rsidR="00536D55">
        <w:rPr>
          <w:color w:val="222222"/>
          <w:sz w:val="24"/>
          <w:szCs w:val="24"/>
          <w:highlight w:val="white"/>
        </w:rPr>
        <w:t xml:space="preserve"> af gangen</w:t>
      </w:r>
      <w:r>
        <w:rPr>
          <w:color w:val="222222"/>
          <w:sz w:val="24"/>
          <w:szCs w:val="24"/>
          <w:highlight w:val="white"/>
        </w:rPr>
        <w:t xml:space="preserve">, hvilket gør det nemt at se hvilke ord, der har ens stavemåder eller ligger meget tæt på hinanden, samt hvilke ord der er meget forskellige. </w:t>
      </w:r>
      <w:r>
        <w:rPr>
          <w:sz w:val="24"/>
          <w:szCs w:val="24"/>
        </w:rPr>
        <w:t>Endvidere kan eleverne høre autentisk talt dansk</w:t>
      </w:r>
      <w:r w:rsidR="00536D55">
        <w:rPr>
          <w:sz w:val="24"/>
          <w:szCs w:val="24"/>
        </w:rPr>
        <w:t>, norsk, svensk, islandsk, finsk mv.</w:t>
      </w:r>
      <w:r>
        <w:rPr>
          <w:sz w:val="24"/>
          <w:szCs w:val="24"/>
        </w:rPr>
        <w:t xml:space="preserve"> og på den måde sidde og sige sætningerne selv i eget tempo. På den måde har eleverne ingen pres i forhold til at øve udtale, i forhold til klassekammerater. Der kan både øves hjemme og i skolen.</w:t>
      </w:r>
    </w:p>
    <w:p w14:paraId="6167C64A" w14:textId="55B5C4A5" w:rsidR="0011575B" w:rsidRDefault="004077E5">
      <w:pPr>
        <w:spacing w:before="240" w:after="240"/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6285E341" wp14:editId="7D533395">
            <wp:extent cx="5214395" cy="1943411"/>
            <wp:effectExtent l="0" t="0" r="5715" b="0"/>
            <wp:docPr id="11" name="Billed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19945" cy="1945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FD7FCE" w14:textId="77777777" w:rsidR="000630FA" w:rsidRDefault="00F72EF7" w:rsidP="000630FA">
      <w:pPr>
        <w:rPr>
          <w:b/>
          <w:sz w:val="24"/>
          <w:szCs w:val="24"/>
        </w:rPr>
      </w:pPr>
      <w:r>
        <w:rPr>
          <w:b/>
          <w:sz w:val="24"/>
          <w:szCs w:val="24"/>
        </w:rPr>
        <w:t>Undervisningsforslag</w:t>
      </w:r>
    </w:p>
    <w:p w14:paraId="6167C64C" w14:textId="34C5027F" w:rsidR="0011575B" w:rsidRDefault="00F72EF7" w:rsidP="000630FA">
      <w:pPr>
        <w:rPr>
          <w:color w:val="222222"/>
          <w:sz w:val="26"/>
          <w:szCs w:val="26"/>
          <w:highlight w:val="white"/>
        </w:rPr>
      </w:pPr>
      <w:r>
        <w:rPr>
          <w:color w:val="222222"/>
          <w:sz w:val="26"/>
          <w:szCs w:val="26"/>
          <w:highlight w:val="white"/>
        </w:rPr>
        <w:t>I selve undervisningen er der en række faglige punkter, som man kan vælge at fokusere på:</w:t>
      </w:r>
    </w:p>
    <w:p w14:paraId="6167C64D" w14:textId="77777777" w:rsidR="0011575B" w:rsidRDefault="00F72EF7">
      <w:pPr>
        <w:numPr>
          <w:ilvl w:val="0"/>
          <w:numId w:val="1"/>
        </w:numPr>
        <w:spacing w:before="240"/>
        <w:rPr>
          <w:color w:val="222222"/>
          <w:sz w:val="26"/>
          <w:szCs w:val="26"/>
          <w:highlight w:val="white"/>
        </w:rPr>
      </w:pPr>
      <w:r>
        <w:rPr>
          <w:color w:val="222222"/>
          <w:sz w:val="26"/>
          <w:szCs w:val="26"/>
          <w:highlight w:val="white"/>
        </w:rPr>
        <w:t xml:space="preserve">træning af </w:t>
      </w:r>
      <w:proofErr w:type="spellStart"/>
      <w:r>
        <w:rPr>
          <w:color w:val="222222"/>
          <w:sz w:val="26"/>
          <w:szCs w:val="26"/>
          <w:highlight w:val="white"/>
        </w:rPr>
        <w:t>lytteforståelse</w:t>
      </w:r>
      <w:proofErr w:type="spellEnd"/>
      <w:r>
        <w:rPr>
          <w:color w:val="222222"/>
          <w:sz w:val="26"/>
          <w:szCs w:val="26"/>
          <w:highlight w:val="white"/>
        </w:rPr>
        <w:t xml:space="preserve"> og udtale</w:t>
      </w:r>
    </w:p>
    <w:p w14:paraId="6167C64E" w14:textId="77777777" w:rsidR="0011575B" w:rsidRDefault="00F72EF7">
      <w:pPr>
        <w:numPr>
          <w:ilvl w:val="0"/>
          <w:numId w:val="1"/>
        </w:numPr>
        <w:rPr>
          <w:color w:val="222222"/>
          <w:sz w:val="26"/>
          <w:szCs w:val="26"/>
          <w:highlight w:val="white"/>
        </w:rPr>
      </w:pPr>
      <w:r>
        <w:rPr>
          <w:color w:val="222222"/>
          <w:sz w:val="26"/>
          <w:szCs w:val="26"/>
          <w:highlight w:val="white"/>
        </w:rPr>
        <w:t>forskelle og ligheder mellem sprogene</w:t>
      </w:r>
    </w:p>
    <w:p w14:paraId="6167C64F" w14:textId="77777777" w:rsidR="0011575B" w:rsidRDefault="00F72EF7">
      <w:pPr>
        <w:numPr>
          <w:ilvl w:val="0"/>
          <w:numId w:val="1"/>
        </w:numPr>
        <w:spacing w:after="240"/>
        <w:rPr>
          <w:color w:val="222222"/>
          <w:sz w:val="26"/>
          <w:szCs w:val="26"/>
          <w:highlight w:val="white"/>
        </w:rPr>
      </w:pPr>
      <w:r>
        <w:rPr>
          <w:color w:val="222222"/>
          <w:sz w:val="26"/>
          <w:szCs w:val="26"/>
          <w:highlight w:val="white"/>
        </w:rPr>
        <w:t xml:space="preserve">viden om kulturfællesskabet </w:t>
      </w:r>
    </w:p>
    <w:p w14:paraId="6167C650" w14:textId="1AC0CA55" w:rsidR="0011575B" w:rsidRDefault="00F72EF7">
      <w:pPr>
        <w:spacing w:before="240" w:after="240"/>
        <w:rPr>
          <w:color w:val="222222"/>
          <w:sz w:val="26"/>
          <w:szCs w:val="26"/>
          <w:highlight w:val="white"/>
        </w:rPr>
      </w:pPr>
      <w:r>
        <w:rPr>
          <w:b/>
          <w:color w:val="222222"/>
          <w:sz w:val="26"/>
          <w:szCs w:val="26"/>
          <w:highlight w:val="white"/>
        </w:rPr>
        <w:t xml:space="preserve">Træning af </w:t>
      </w:r>
      <w:proofErr w:type="spellStart"/>
      <w:r>
        <w:rPr>
          <w:b/>
          <w:color w:val="222222"/>
          <w:sz w:val="26"/>
          <w:szCs w:val="26"/>
          <w:highlight w:val="white"/>
        </w:rPr>
        <w:t>lytteforståelse</w:t>
      </w:r>
      <w:proofErr w:type="spellEnd"/>
      <w:r>
        <w:rPr>
          <w:b/>
          <w:color w:val="222222"/>
          <w:sz w:val="26"/>
          <w:szCs w:val="26"/>
          <w:highlight w:val="white"/>
        </w:rPr>
        <w:t xml:space="preserve"> og udtale: </w:t>
      </w:r>
      <w:r>
        <w:rPr>
          <w:color w:val="FF0000"/>
          <w:sz w:val="26"/>
          <w:szCs w:val="26"/>
          <w:highlight w:val="white"/>
        </w:rPr>
        <w:br/>
      </w:r>
      <w:proofErr w:type="spellStart"/>
      <w:r>
        <w:rPr>
          <w:color w:val="222222"/>
          <w:sz w:val="26"/>
          <w:szCs w:val="26"/>
          <w:highlight w:val="white"/>
        </w:rPr>
        <w:t>Lytteforståelse</w:t>
      </w:r>
      <w:proofErr w:type="spellEnd"/>
      <w:r>
        <w:rPr>
          <w:color w:val="222222"/>
          <w:sz w:val="26"/>
          <w:szCs w:val="26"/>
          <w:highlight w:val="white"/>
        </w:rPr>
        <w:t xml:space="preserve"> er en færdighed, som kan og bør trænes på lige vilkår med læsning, skrivning og udvikling af udtale. Når man træner </w:t>
      </w:r>
      <w:proofErr w:type="spellStart"/>
      <w:r>
        <w:rPr>
          <w:color w:val="222222"/>
          <w:sz w:val="26"/>
          <w:szCs w:val="26"/>
          <w:highlight w:val="white"/>
        </w:rPr>
        <w:t>lytteforståelse</w:t>
      </w:r>
      <w:proofErr w:type="spellEnd"/>
      <w:r>
        <w:rPr>
          <w:color w:val="222222"/>
          <w:sz w:val="26"/>
          <w:szCs w:val="26"/>
          <w:highlight w:val="white"/>
        </w:rPr>
        <w:t xml:space="preserve"> er formålet, at eleverne ved blot at lytte, skal kunne uddrage det mest væsentlige af indholdet. </w:t>
      </w:r>
      <w:r>
        <w:rPr>
          <w:color w:val="222222"/>
          <w:sz w:val="26"/>
          <w:szCs w:val="26"/>
          <w:highlight w:val="white"/>
        </w:rPr>
        <w:br/>
        <w:t xml:space="preserve">Ved hjælp af oplæsningsværktøjet på </w:t>
      </w:r>
      <w:r w:rsidR="005950DA">
        <w:rPr>
          <w:color w:val="222222"/>
          <w:sz w:val="26"/>
          <w:szCs w:val="26"/>
          <w:highlight w:val="white"/>
        </w:rPr>
        <w:t>Atlant</w:t>
      </w:r>
      <w:r>
        <w:rPr>
          <w:color w:val="222222"/>
          <w:sz w:val="26"/>
          <w:szCs w:val="26"/>
          <w:highlight w:val="white"/>
        </w:rPr>
        <w:t xml:space="preserve">bib.org kan man både træne elevernes </w:t>
      </w:r>
      <w:proofErr w:type="spellStart"/>
      <w:r>
        <w:rPr>
          <w:color w:val="222222"/>
          <w:sz w:val="26"/>
          <w:szCs w:val="26"/>
          <w:highlight w:val="white"/>
        </w:rPr>
        <w:t>lytteforståelse</w:t>
      </w:r>
      <w:proofErr w:type="spellEnd"/>
      <w:r>
        <w:rPr>
          <w:color w:val="222222"/>
          <w:sz w:val="26"/>
          <w:szCs w:val="26"/>
          <w:highlight w:val="white"/>
        </w:rPr>
        <w:t xml:space="preserve"> og udtale. </w:t>
      </w:r>
    </w:p>
    <w:p w14:paraId="6167C652" w14:textId="6D25E90E" w:rsidR="0011575B" w:rsidRDefault="00F72EF7">
      <w:pPr>
        <w:spacing w:before="240" w:after="240"/>
        <w:rPr>
          <w:color w:val="222222"/>
          <w:sz w:val="26"/>
          <w:szCs w:val="26"/>
          <w:highlight w:val="white"/>
        </w:rPr>
      </w:pPr>
      <w:r>
        <w:rPr>
          <w:b/>
          <w:color w:val="222222"/>
          <w:sz w:val="26"/>
          <w:szCs w:val="26"/>
          <w:highlight w:val="white"/>
        </w:rPr>
        <w:t>Forskelle og ligheder mellem sprogene:</w:t>
      </w:r>
      <w:r w:rsidR="000630FA">
        <w:rPr>
          <w:b/>
          <w:color w:val="222222"/>
          <w:sz w:val="26"/>
          <w:szCs w:val="26"/>
          <w:highlight w:val="white"/>
        </w:rPr>
        <w:br/>
      </w:r>
      <w:r>
        <w:rPr>
          <w:color w:val="222222"/>
          <w:sz w:val="26"/>
          <w:szCs w:val="26"/>
          <w:highlight w:val="white"/>
        </w:rPr>
        <w:t xml:space="preserve">Da </w:t>
      </w:r>
      <w:r w:rsidR="00EE1D1A">
        <w:rPr>
          <w:color w:val="222222"/>
          <w:sz w:val="26"/>
          <w:szCs w:val="26"/>
          <w:highlight w:val="white"/>
        </w:rPr>
        <w:t>flere af de nordiske sprog</w:t>
      </w:r>
      <w:r>
        <w:rPr>
          <w:color w:val="222222"/>
          <w:sz w:val="26"/>
          <w:szCs w:val="26"/>
          <w:highlight w:val="white"/>
        </w:rPr>
        <w:t xml:space="preserve"> er nabosprog og historisk påvirket af hinanden, er der ord, som er ens, næsten ens og helt forskellige. Man kan med fordel lave en “</w:t>
      </w:r>
      <w:r>
        <w:rPr>
          <w:b/>
          <w:color w:val="222222"/>
          <w:sz w:val="26"/>
          <w:szCs w:val="26"/>
          <w:highlight w:val="white"/>
        </w:rPr>
        <w:t>trafiklysopgave</w:t>
      </w:r>
      <w:r>
        <w:rPr>
          <w:color w:val="222222"/>
          <w:sz w:val="26"/>
          <w:szCs w:val="26"/>
          <w:highlight w:val="white"/>
        </w:rPr>
        <w:t>”, som findes på opgavesiden til udprint. Under</w:t>
      </w:r>
      <w:r>
        <w:rPr>
          <w:b/>
          <w:i/>
          <w:color w:val="222222"/>
          <w:sz w:val="26"/>
          <w:szCs w:val="26"/>
          <w:highlight w:val="white"/>
        </w:rPr>
        <w:t xml:space="preserve"> rød</w:t>
      </w:r>
      <w:r>
        <w:rPr>
          <w:color w:val="222222"/>
          <w:sz w:val="26"/>
          <w:szCs w:val="26"/>
          <w:highlight w:val="white"/>
        </w:rPr>
        <w:t xml:space="preserve"> skriver eleverne de ord, som er helt forskellige, under</w:t>
      </w:r>
      <w:r>
        <w:rPr>
          <w:b/>
          <w:color w:val="222222"/>
          <w:sz w:val="26"/>
          <w:szCs w:val="26"/>
          <w:highlight w:val="white"/>
        </w:rPr>
        <w:t xml:space="preserve"> gul</w:t>
      </w:r>
      <w:r>
        <w:rPr>
          <w:color w:val="222222"/>
          <w:sz w:val="26"/>
          <w:szCs w:val="26"/>
          <w:highlight w:val="white"/>
        </w:rPr>
        <w:t xml:space="preserve">, dem som ligner lidt, under </w:t>
      </w:r>
      <w:r>
        <w:rPr>
          <w:b/>
          <w:color w:val="222222"/>
          <w:sz w:val="26"/>
          <w:szCs w:val="26"/>
          <w:highlight w:val="white"/>
        </w:rPr>
        <w:t>grøn</w:t>
      </w:r>
      <w:r>
        <w:rPr>
          <w:color w:val="222222"/>
          <w:sz w:val="26"/>
          <w:szCs w:val="26"/>
          <w:highlight w:val="white"/>
        </w:rPr>
        <w:t>, dem som er ens. Dette arbejde gøres for at synliggøre den fælles sproghistorik. Eleverne kan vælge tilfældige sider i bøgerne som eksempler.</w:t>
      </w:r>
    </w:p>
    <w:p w14:paraId="6167C653" w14:textId="7DDD7482" w:rsidR="0011575B" w:rsidRDefault="0011575B">
      <w:pPr>
        <w:rPr>
          <w:b/>
          <w:color w:val="222222"/>
          <w:sz w:val="26"/>
          <w:szCs w:val="26"/>
          <w:highlight w:val="white"/>
        </w:rPr>
      </w:pPr>
    </w:p>
    <w:p w14:paraId="33CBA50D" w14:textId="2687A716" w:rsidR="00BE227B" w:rsidRDefault="00BE227B">
      <w:pPr>
        <w:rPr>
          <w:b/>
          <w:color w:val="222222"/>
          <w:sz w:val="26"/>
          <w:szCs w:val="26"/>
          <w:highlight w:val="white"/>
        </w:rPr>
      </w:pPr>
    </w:p>
    <w:p w14:paraId="3D21B5C8" w14:textId="77777777" w:rsidR="00BE227B" w:rsidRDefault="00BE227B">
      <w:pPr>
        <w:rPr>
          <w:b/>
          <w:color w:val="222222"/>
          <w:sz w:val="26"/>
          <w:szCs w:val="26"/>
          <w:highlight w:val="white"/>
        </w:rPr>
      </w:pPr>
    </w:p>
    <w:p w14:paraId="6167C654" w14:textId="77777777" w:rsidR="0011575B" w:rsidRDefault="00F72EF7">
      <w:pPr>
        <w:rPr>
          <w:sz w:val="24"/>
          <w:szCs w:val="24"/>
        </w:rPr>
      </w:pPr>
      <w:r>
        <w:rPr>
          <w:b/>
          <w:color w:val="222222"/>
          <w:sz w:val="26"/>
          <w:szCs w:val="26"/>
          <w:highlight w:val="white"/>
        </w:rPr>
        <w:t>Viden om kulturfællesskabet:</w:t>
      </w:r>
      <w:r>
        <w:rPr>
          <w:sz w:val="24"/>
          <w:szCs w:val="24"/>
        </w:rPr>
        <w:t xml:space="preserve"> </w:t>
      </w:r>
    </w:p>
    <w:p w14:paraId="6167C655" w14:textId="23999C92" w:rsidR="0011575B" w:rsidRDefault="00EE1D1A">
      <w:pPr>
        <w:rPr>
          <w:sz w:val="24"/>
          <w:szCs w:val="24"/>
        </w:rPr>
      </w:pPr>
      <w:r>
        <w:rPr>
          <w:sz w:val="24"/>
          <w:szCs w:val="24"/>
        </w:rPr>
        <w:t>De nordiske og baltiske lande</w:t>
      </w:r>
      <w:r w:rsidR="00F72EF7">
        <w:rPr>
          <w:sz w:val="24"/>
          <w:szCs w:val="24"/>
        </w:rPr>
        <w:t xml:space="preserve"> er nabolande med fælles træk og på samme tid meget forskellige. Dette er et af fokusområderne for projektet. Et eksempel er traditioner. Fra </w:t>
      </w:r>
      <w:r>
        <w:rPr>
          <w:sz w:val="24"/>
          <w:szCs w:val="24"/>
        </w:rPr>
        <w:t>flere</w:t>
      </w:r>
      <w:r w:rsidR="00F72EF7">
        <w:rPr>
          <w:sz w:val="24"/>
          <w:szCs w:val="24"/>
        </w:rPr>
        <w:t xml:space="preserve"> lande er der en bog om </w:t>
      </w:r>
      <w:r>
        <w:rPr>
          <w:sz w:val="24"/>
          <w:szCs w:val="24"/>
        </w:rPr>
        <w:t xml:space="preserve">jul. </w:t>
      </w:r>
      <w:r w:rsidR="00F72EF7">
        <w:rPr>
          <w:sz w:val="24"/>
          <w:szCs w:val="24"/>
        </w:rPr>
        <w:t xml:space="preserve">Her får eleverne mulighed for at læse om traditioner ud fra autentiske principper, da bøgerne er skrevet </w:t>
      </w:r>
      <w:r>
        <w:rPr>
          <w:sz w:val="24"/>
          <w:szCs w:val="24"/>
        </w:rPr>
        <w:t>i de respektive lande.</w:t>
      </w:r>
      <w:r w:rsidR="00F72EF7">
        <w:rPr>
          <w:sz w:val="24"/>
          <w:szCs w:val="24"/>
        </w:rPr>
        <w:t xml:space="preserve"> Til </w:t>
      </w:r>
      <w:r>
        <w:rPr>
          <w:sz w:val="24"/>
          <w:szCs w:val="24"/>
        </w:rPr>
        <w:t>nogle bøger</w:t>
      </w:r>
      <w:r w:rsidR="00F72EF7">
        <w:rPr>
          <w:sz w:val="24"/>
          <w:szCs w:val="24"/>
        </w:rPr>
        <w:t xml:space="preserve"> findes en opgave til fri afbenyttelse under </w:t>
      </w:r>
      <w:r w:rsidR="00F72EF7">
        <w:rPr>
          <w:b/>
          <w:sz w:val="24"/>
          <w:szCs w:val="24"/>
        </w:rPr>
        <w:t>“Opgaver”</w:t>
      </w:r>
      <w:r w:rsidR="00F72EF7">
        <w:rPr>
          <w:sz w:val="24"/>
          <w:szCs w:val="24"/>
        </w:rPr>
        <w:t>.</w:t>
      </w:r>
    </w:p>
    <w:p w14:paraId="6167C656" w14:textId="77777777" w:rsidR="0011575B" w:rsidRDefault="0011575B">
      <w:pPr>
        <w:rPr>
          <w:sz w:val="24"/>
          <w:szCs w:val="24"/>
        </w:rPr>
      </w:pPr>
    </w:p>
    <w:p w14:paraId="6167C657" w14:textId="146DA4F3" w:rsidR="0011575B" w:rsidRDefault="00EE1D1A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4D5DCC6D" wp14:editId="531A0E86">
            <wp:extent cx="5394808" cy="1909823"/>
            <wp:effectExtent l="0" t="0" r="0" b="0"/>
            <wp:docPr id="14" name="Billed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jul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4798" cy="1913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72EF7">
        <w:rPr>
          <w:sz w:val="24"/>
          <w:szCs w:val="24"/>
        </w:rPr>
        <w:t xml:space="preserve">  </w:t>
      </w:r>
    </w:p>
    <w:p w14:paraId="6167C659" w14:textId="0CCB2C30" w:rsidR="0011575B" w:rsidRDefault="0011575B">
      <w:pPr>
        <w:jc w:val="center"/>
        <w:rPr>
          <w:sz w:val="24"/>
          <w:szCs w:val="24"/>
        </w:rPr>
      </w:pPr>
    </w:p>
    <w:p w14:paraId="6167C65A" w14:textId="77777777" w:rsidR="0011575B" w:rsidRDefault="0011575B">
      <w:pPr>
        <w:rPr>
          <w:sz w:val="24"/>
          <w:szCs w:val="24"/>
        </w:rPr>
      </w:pPr>
    </w:p>
    <w:p w14:paraId="6167C65B" w14:textId="77777777" w:rsidR="0011575B" w:rsidRDefault="00F72EF7">
      <w:pPr>
        <w:rPr>
          <w:b/>
          <w:sz w:val="24"/>
          <w:szCs w:val="24"/>
        </w:rPr>
      </w:pPr>
      <w:r>
        <w:rPr>
          <w:b/>
          <w:sz w:val="24"/>
          <w:szCs w:val="24"/>
        </w:rPr>
        <w:t>Skriv selv en bog:</w:t>
      </w:r>
    </w:p>
    <w:p w14:paraId="6167C65C" w14:textId="1AE95F47" w:rsidR="0011575B" w:rsidRDefault="00F72EF7">
      <w:pPr>
        <w:rPr>
          <w:sz w:val="24"/>
          <w:szCs w:val="24"/>
        </w:rPr>
      </w:pPr>
      <w:r>
        <w:rPr>
          <w:sz w:val="24"/>
          <w:szCs w:val="24"/>
        </w:rPr>
        <w:t>Endelig er der mulighed for at skrive en bog selv</w:t>
      </w:r>
      <w:r w:rsidR="00EE1D1A">
        <w:rPr>
          <w:sz w:val="24"/>
          <w:szCs w:val="24"/>
        </w:rPr>
        <w:t xml:space="preserve"> eller med en klasse</w:t>
      </w:r>
      <w:r>
        <w:rPr>
          <w:sz w:val="24"/>
          <w:szCs w:val="24"/>
        </w:rPr>
        <w:t xml:space="preserve">, som kan udgives på siden. Bogen skal ligge indenfor rammerne om fokus på </w:t>
      </w:r>
      <w:r w:rsidR="00EE1D1A">
        <w:rPr>
          <w:sz w:val="24"/>
          <w:szCs w:val="24"/>
        </w:rPr>
        <w:t>nordisk</w:t>
      </w:r>
      <w:r>
        <w:rPr>
          <w:sz w:val="24"/>
          <w:szCs w:val="24"/>
        </w:rPr>
        <w:t xml:space="preserve"> kultur, historie, geografi, sprog, sport mv. Her opfordres til at kontakte </w:t>
      </w:r>
      <w:proofErr w:type="spellStart"/>
      <w:r w:rsidR="00EE1D1A">
        <w:rPr>
          <w:sz w:val="24"/>
          <w:szCs w:val="24"/>
        </w:rPr>
        <w:t>Atlantbib</w:t>
      </w:r>
      <w:proofErr w:type="spellEnd"/>
      <w:r>
        <w:rPr>
          <w:sz w:val="24"/>
          <w:szCs w:val="24"/>
        </w:rPr>
        <w:t xml:space="preserve"> på </w:t>
      </w:r>
      <w:hyperlink r:id="rId20" w:history="1">
        <w:r w:rsidR="00EE1D1A" w:rsidRPr="00FD1903">
          <w:rPr>
            <w:rStyle w:val="Hyperlink"/>
            <w:sz w:val="24"/>
            <w:szCs w:val="24"/>
          </w:rPr>
          <w:t>info@atlantbib.org</w:t>
        </w:r>
      </w:hyperlink>
      <w:r>
        <w:rPr>
          <w:sz w:val="24"/>
          <w:szCs w:val="24"/>
        </w:rPr>
        <w:t xml:space="preserve"> for nærmere information.</w:t>
      </w:r>
    </w:p>
    <w:p w14:paraId="6167C65D" w14:textId="77777777" w:rsidR="0011575B" w:rsidRDefault="0011575B">
      <w:pPr>
        <w:rPr>
          <w:sz w:val="24"/>
          <w:szCs w:val="24"/>
        </w:rPr>
      </w:pPr>
    </w:p>
    <w:p w14:paraId="6167C65E" w14:textId="51479BBD" w:rsidR="0011575B" w:rsidRDefault="00F72EF7">
      <w:pPr>
        <w:rPr>
          <w:sz w:val="24"/>
          <w:szCs w:val="24"/>
        </w:rPr>
      </w:pPr>
      <w:r>
        <w:rPr>
          <w:sz w:val="24"/>
          <w:szCs w:val="24"/>
        </w:rPr>
        <w:t xml:space="preserve">På projektets </w:t>
      </w:r>
      <w:proofErr w:type="spellStart"/>
      <w:r>
        <w:rPr>
          <w:sz w:val="24"/>
          <w:szCs w:val="24"/>
        </w:rPr>
        <w:t>arbejdsblog</w:t>
      </w:r>
      <w:proofErr w:type="spellEnd"/>
      <w:r>
        <w:rPr>
          <w:sz w:val="24"/>
          <w:szCs w:val="24"/>
        </w:rPr>
        <w:t xml:space="preserve"> </w:t>
      </w:r>
      <w:hyperlink r:id="rId21">
        <w:r w:rsidR="00EE1D1A">
          <w:rPr>
            <w:color w:val="1155CC"/>
            <w:sz w:val="24"/>
            <w:szCs w:val="24"/>
            <w:u w:val="single"/>
          </w:rPr>
          <w:t>atlant</w:t>
        </w:r>
        <w:r>
          <w:rPr>
            <w:color w:val="1155CC"/>
            <w:sz w:val="24"/>
            <w:szCs w:val="24"/>
            <w:u w:val="single"/>
          </w:rPr>
          <w:t>bib.blogspot.org</w:t>
        </w:r>
      </w:hyperlink>
      <w:r>
        <w:rPr>
          <w:sz w:val="24"/>
          <w:szCs w:val="24"/>
        </w:rPr>
        <w:t xml:space="preserve"> findes både et idekatalog til emner, samt et tomt arbejdsdokument, som kan downloades eller kopieres til eget brug. Hvis man får udgivet en bog, skal der laves en GDPR-seddel med forældreunderskrift, som også findes her.</w:t>
      </w:r>
    </w:p>
    <w:p w14:paraId="6167C65F" w14:textId="386A775F" w:rsidR="0011575B" w:rsidRDefault="00EE1D1A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67724D9A" wp14:editId="5BCDA5CB">
            <wp:extent cx="2621666" cy="1935431"/>
            <wp:effectExtent l="0" t="0" r="7620" b="8255"/>
            <wp:docPr id="17" name="Billed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fff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0507" cy="1949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67C660" w14:textId="77777777" w:rsidR="0011575B" w:rsidRDefault="0011575B">
      <w:pPr>
        <w:rPr>
          <w:sz w:val="24"/>
          <w:szCs w:val="24"/>
        </w:rPr>
      </w:pPr>
    </w:p>
    <w:p w14:paraId="6167C661" w14:textId="0788FBE9" w:rsidR="0011575B" w:rsidRDefault="00F72EF7">
      <w:pPr>
        <w:rPr>
          <w:sz w:val="24"/>
          <w:szCs w:val="24"/>
        </w:rPr>
      </w:pPr>
      <w:r>
        <w:rPr>
          <w:sz w:val="24"/>
          <w:szCs w:val="24"/>
        </w:rPr>
        <w:t xml:space="preserve">Undervisningsmidlet kan ikke alt, men er </w:t>
      </w:r>
      <w:r w:rsidR="00EE1D1A">
        <w:rPr>
          <w:sz w:val="24"/>
          <w:szCs w:val="24"/>
        </w:rPr>
        <w:t xml:space="preserve">et </w:t>
      </w:r>
      <w:r>
        <w:rPr>
          <w:sz w:val="24"/>
          <w:szCs w:val="24"/>
        </w:rPr>
        <w:t>forsøg på at inddrage elever i hele processen i nabosprogsundervisningen. De får muligheden for at tage udgangspunkt i egen kultur og viden for at beskrive til elever i nabolande</w:t>
      </w:r>
      <w:r w:rsidR="00EE1D1A">
        <w:rPr>
          <w:sz w:val="24"/>
          <w:szCs w:val="24"/>
        </w:rPr>
        <w:t>ne</w:t>
      </w:r>
      <w:r>
        <w:rPr>
          <w:sz w:val="24"/>
          <w:szCs w:val="24"/>
        </w:rPr>
        <w:t>. I samarbejde med elever fra skoler i naboland</w:t>
      </w:r>
      <w:r w:rsidR="00EE1D1A">
        <w:rPr>
          <w:sz w:val="24"/>
          <w:szCs w:val="24"/>
        </w:rPr>
        <w:t xml:space="preserve">ene </w:t>
      </w:r>
      <w:r>
        <w:rPr>
          <w:sz w:val="24"/>
          <w:szCs w:val="24"/>
        </w:rPr>
        <w:lastRenderedPageBreak/>
        <w:t>kommer en bog til live og eleverne bliver læremiddelforfattere. Der arbejdes ud fra en 21</w:t>
      </w:r>
      <w:r>
        <w:rPr>
          <w:sz w:val="24"/>
          <w:szCs w:val="24"/>
          <w:vertAlign w:val="superscript"/>
        </w:rPr>
        <w:t>st</w:t>
      </w:r>
      <w:r>
        <w:rPr>
          <w:sz w:val="24"/>
          <w:szCs w:val="24"/>
        </w:rPr>
        <w:t xml:space="preserve"> Century </w:t>
      </w:r>
      <w:proofErr w:type="spellStart"/>
      <w:r>
        <w:rPr>
          <w:sz w:val="24"/>
          <w:szCs w:val="24"/>
        </w:rPr>
        <w:t>Skills</w:t>
      </w:r>
      <w:proofErr w:type="spellEnd"/>
      <w:r>
        <w:rPr>
          <w:sz w:val="24"/>
          <w:szCs w:val="24"/>
        </w:rPr>
        <w:t xml:space="preserve"> tanke med kreativitet, kritisk tænkning, </w:t>
      </w:r>
      <w:proofErr w:type="spellStart"/>
      <w:r>
        <w:rPr>
          <w:sz w:val="24"/>
          <w:szCs w:val="24"/>
        </w:rPr>
        <w:t>collaboration</w:t>
      </w:r>
      <w:proofErr w:type="spellEnd"/>
      <w:r>
        <w:rPr>
          <w:sz w:val="24"/>
          <w:szCs w:val="24"/>
        </w:rPr>
        <w:t xml:space="preserve"> og it på tværs af grænsen.</w:t>
      </w:r>
    </w:p>
    <w:p w14:paraId="6167C662" w14:textId="77777777" w:rsidR="0011575B" w:rsidRDefault="0011575B">
      <w:pPr>
        <w:rPr>
          <w:sz w:val="24"/>
          <w:szCs w:val="24"/>
        </w:rPr>
      </w:pPr>
    </w:p>
    <w:p w14:paraId="6167C663" w14:textId="4833854A" w:rsidR="0011575B" w:rsidRDefault="00F72EF7">
      <w:pPr>
        <w:rPr>
          <w:sz w:val="24"/>
          <w:szCs w:val="24"/>
        </w:rPr>
      </w:pPr>
      <w:r>
        <w:rPr>
          <w:sz w:val="24"/>
          <w:szCs w:val="24"/>
        </w:rPr>
        <w:t xml:space="preserve">Projektet er nonprofit for alle. Del gerne jeres oplevelser med os på </w:t>
      </w:r>
      <w:proofErr w:type="spellStart"/>
      <w:r>
        <w:rPr>
          <w:sz w:val="24"/>
          <w:szCs w:val="24"/>
        </w:rPr>
        <w:t>facebook</w:t>
      </w:r>
      <w:proofErr w:type="spellEnd"/>
      <w:r>
        <w:rPr>
          <w:sz w:val="24"/>
          <w:szCs w:val="24"/>
        </w:rPr>
        <w:t xml:space="preserve"> eller på info@kulturbib.org, så vi sammen </w:t>
      </w:r>
      <w:r w:rsidR="00BE227B">
        <w:rPr>
          <w:sz w:val="24"/>
          <w:szCs w:val="24"/>
        </w:rPr>
        <w:t xml:space="preserve">kan </w:t>
      </w:r>
      <w:r>
        <w:rPr>
          <w:sz w:val="24"/>
          <w:szCs w:val="24"/>
        </w:rPr>
        <w:t>gør</w:t>
      </w:r>
      <w:r w:rsidR="00BE227B">
        <w:rPr>
          <w:sz w:val="24"/>
          <w:szCs w:val="24"/>
        </w:rPr>
        <w:t>e</w:t>
      </w:r>
      <w:r>
        <w:rPr>
          <w:sz w:val="24"/>
          <w:szCs w:val="24"/>
        </w:rPr>
        <w:t xml:space="preserve"> siden endnu bedre. </w:t>
      </w:r>
    </w:p>
    <w:p w14:paraId="6167C664" w14:textId="77777777" w:rsidR="0011575B" w:rsidRDefault="0011575B">
      <w:pPr>
        <w:rPr>
          <w:sz w:val="24"/>
          <w:szCs w:val="24"/>
        </w:rPr>
      </w:pPr>
    </w:p>
    <w:p w14:paraId="6167C665" w14:textId="77777777" w:rsidR="0011575B" w:rsidRDefault="0011575B">
      <w:pPr>
        <w:rPr>
          <w:sz w:val="24"/>
          <w:szCs w:val="24"/>
        </w:rPr>
      </w:pPr>
    </w:p>
    <w:p w14:paraId="6167C666" w14:textId="77777777" w:rsidR="0011575B" w:rsidRDefault="0011575B">
      <w:pPr>
        <w:rPr>
          <w:sz w:val="24"/>
          <w:szCs w:val="24"/>
        </w:rPr>
      </w:pPr>
    </w:p>
    <w:p w14:paraId="6167C667" w14:textId="77777777" w:rsidR="0011575B" w:rsidRDefault="0011575B">
      <w:pPr>
        <w:rPr>
          <w:sz w:val="24"/>
          <w:szCs w:val="24"/>
        </w:rPr>
      </w:pPr>
    </w:p>
    <w:p w14:paraId="6167C668" w14:textId="77777777" w:rsidR="0011575B" w:rsidRDefault="0011575B">
      <w:pPr>
        <w:rPr>
          <w:sz w:val="24"/>
          <w:szCs w:val="24"/>
        </w:rPr>
      </w:pPr>
    </w:p>
    <w:p w14:paraId="6167C669" w14:textId="77777777" w:rsidR="0011575B" w:rsidRDefault="0011575B">
      <w:pPr>
        <w:rPr>
          <w:sz w:val="24"/>
          <w:szCs w:val="24"/>
        </w:rPr>
      </w:pPr>
    </w:p>
    <w:p w14:paraId="6167C66A" w14:textId="77777777" w:rsidR="0011575B" w:rsidRDefault="0011575B">
      <w:pPr>
        <w:rPr>
          <w:sz w:val="24"/>
          <w:szCs w:val="24"/>
        </w:rPr>
      </w:pPr>
    </w:p>
    <w:p w14:paraId="6167C66B" w14:textId="388506B9" w:rsidR="0011575B" w:rsidRDefault="00F72EF7">
      <w:pPr>
        <w:rPr>
          <w:b/>
          <w:sz w:val="24"/>
          <w:szCs w:val="24"/>
        </w:rPr>
      </w:pPr>
      <w:r>
        <w:rPr>
          <w:b/>
          <w:sz w:val="24"/>
          <w:szCs w:val="24"/>
        </w:rPr>
        <w:t>Deltagende skoler:</w:t>
      </w:r>
    </w:p>
    <w:p w14:paraId="083B654C" w14:textId="77777777" w:rsidR="00D536C7" w:rsidRDefault="00D536C7" w:rsidP="00D536C7">
      <w:pPr>
        <w:pStyle w:val="NormalWeb"/>
        <w:numPr>
          <w:ilvl w:val="0"/>
          <w:numId w:val="2"/>
        </w:numPr>
        <w:shd w:val="clear" w:color="auto" w:fill="FFFFFF"/>
        <w:spacing w:before="240" w:beforeAutospacing="0" w:after="240" w:afterAutospacing="0"/>
        <w:ind w:left="0"/>
        <w:rPr>
          <w:rFonts w:ascii="Arial" w:hAnsi="Arial" w:cs="Arial"/>
          <w:color w:val="333333"/>
          <w:sz w:val="21"/>
          <w:szCs w:val="21"/>
        </w:rPr>
      </w:pPr>
      <w:r>
        <w:rPr>
          <w:rStyle w:val="Strk"/>
          <w:rFonts w:ascii="Arial" w:hAnsi="Arial" w:cs="Arial"/>
          <w:color w:val="333333"/>
          <w:sz w:val="21"/>
          <w:szCs w:val="21"/>
        </w:rPr>
        <w:t>Vonsild Skole &amp; Vonsild Specialcenter</w:t>
      </w:r>
      <w:r>
        <w:rPr>
          <w:rFonts w:ascii="Arial" w:hAnsi="Arial" w:cs="Arial"/>
          <w:color w:val="333333"/>
          <w:sz w:val="21"/>
          <w:szCs w:val="21"/>
        </w:rPr>
        <w:t>, Kolding, Danmark</w:t>
      </w:r>
    </w:p>
    <w:p w14:paraId="69A9B93F" w14:textId="77777777" w:rsidR="00D536C7" w:rsidRDefault="00D536C7" w:rsidP="00D536C7">
      <w:pPr>
        <w:pStyle w:val="NormalWeb"/>
        <w:numPr>
          <w:ilvl w:val="0"/>
          <w:numId w:val="2"/>
        </w:numPr>
        <w:shd w:val="clear" w:color="auto" w:fill="FFFFFF"/>
        <w:spacing w:before="240" w:beforeAutospacing="0" w:after="240" w:afterAutospacing="0"/>
        <w:ind w:left="0"/>
        <w:rPr>
          <w:rFonts w:ascii="Arial" w:hAnsi="Arial" w:cs="Arial"/>
          <w:color w:val="333333"/>
          <w:sz w:val="21"/>
          <w:szCs w:val="21"/>
        </w:rPr>
      </w:pPr>
      <w:r>
        <w:rPr>
          <w:rStyle w:val="Strk"/>
          <w:rFonts w:ascii="Arial" w:hAnsi="Arial" w:cs="Arial"/>
          <w:color w:val="333333"/>
          <w:sz w:val="21"/>
          <w:szCs w:val="21"/>
        </w:rPr>
        <w:t>Erdal Ungdomsskole</w:t>
      </w:r>
      <w:r>
        <w:rPr>
          <w:rFonts w:ascii="Arial" w:hAnsi="Arial" w:cs="Arial"/>
          <w:color w:val="333333"/>
          <w:sz w:val="21"/>
          <w:szCs w:val="21"/>
        </w:rPr>
        <w:t>, Erdal, Norge</w:t>
      </w:r>
    </w:p>
    <w:p w14:paraId="2F349F46" w14:textId="77777777" w:rsidR="00D536C7" w:rsidRDefault="00D536C7" w:rsidP="00D536C7">
      <w:pPr>
        <w:pStyle w:val="NormalWeb"/>
        <w:numPr>
          <w:ilvl w:val="0"/>
          <w:numId w:val="2"/>
        </w:numPr>
        <w:shd w:val="clear" w:color="auto" w:fill="FFFFFF"/>
        <w:spacing w:before="240" w:beforeAutospacing="0" w:after="240" w:afterAutospacing="0"/>
        <w:ind w:left="0"/>
        <w:rPr>
          <w:rFonts w:ascii="Arial" w:hAnsi="Arial" w:cs="Arial"/>
          <w:color w:val="333333"/>
          <w:sz w:val="21"/>
          <w:szCs w:val="21"/>
        </w:rPr>
      </w:pPr>
      <w:proofErr w:type="spellStart"/>
      <w:r>
        <w:rPr>
          <w:rStyle w:val="Strk"/>
          <w:rFonts w:ascii="Arial" w:hAnsi="Arial" w:cs="Arial"/>
          <w:color w:val="333333"/>
          <w:sz w:val="21"/>
          <w:szCs w:val="21"/>
        </w:rPr>
        <w:t>Snåsa</w:t>
      </w:r>
      <w:proofErr w:type="spellEnd"/>
      <w:r>
        <w:rPr>
          <w:rStyle w:val="Strk"/>
          <w:rFonts w:ascii="Arial" w:hAnsi="Arial" w:cs="Arial"/>
          <w:color w:val="333333"/>
          <w:sz w:val="21"/>
          <w:szCs w:val="21"/>
        </w:rPr>
        <w:t xml:space="preserve"> skole, </w:t>
      </w:r>
      <w:proofErr w:type="spellStart"/>
      <w:r>
        <w:rPr>
          <w:rFonts w:ascii="Arial" w:hAnsi="Arial" w:cs="Arial"/>
          <w:color w:val="333333"/>
          <w:sz w:val="21"/>
          <w:szCs w:val="21"/>
        </w:rPr>
        <w:t>Snåsa</w:t>
      </w:r>
      <w:proofErr w:type="spellEnd"/>
      <w:r>
        <w:rPr>
          <w:rFonts w:ascii="Arial" w:hAnsi="Arial" w:cs="Arial"/>
          <w:color w:val="333333"/>
          <w:sz w:val="21"/>
          <w:szCs w:val="21"/>
        </w:rPr>
        <w:t>, Norge</w:t>
      </w:r>
      <w:r>
        <w:rPr>
          <w:rFonts w:ascii="Arial" w:hAnsi="Arial" w:cs="Arial"/>
          <w:color w:val="333333"/>
          <w:sz w:val="22"/>
          <w:szCs w:val="22"/>
        </w:rPr>
        <w:t> (norsk)</w:t>
      </w:r>
    </w:p>
    <w:p w14:paraId="10CEFDCD" w14:textId="77777777" w:rsidR="00D536C7" w:rsidRDefault="00D536C7" w:rsidP="00D536C7">
      <w:pPr>
        <w:pStyle w:val="NormalWeb"/>
        <w:numPr>
          <w:ilvl w:val="0"/>
          <w:numId w:val="2"/>
        </w:numPr>
        <w:shd w:val="clear" w:color="auto" w:fill="FFFFFF"/>
        <w:spacing w:before="240" w:beforeAutospacing="0" w:after="240" w:afterAutospacing="0"/>
        <w:ind w:left="0"/>
        <w:rPr>
          <w:rFonts w:ascii="Arial" w:hAnsi="Arial" w:cs="Arial"/>
          <w:color w:val="333333"/>
          <w:sz w:val="21"/>
          <w:szCs w:val="21"/>
        </w:rPr>
      </w:pPr>
      <w:proofErr w:type="spellStart"/>
      <w:r>
        <w:rPr>
          <w:rStyle w:val="Strk"/>
          <w:rFonts w:ascii="Arial" w:hAnsi="Arial" w:cs="Arial"/>
          <w:color w:val="333333"/>
          <w:sz w:val="21"/>
          <w:szCs w:val="21"/>
        </w:rPr>
        <w:t>Åarjel-saemiej</w:t>
      </w:r>
      <w:proofErr w:type="spellEnd"/>
      <w:r>
        <w:rPr>
          <w:rStyle w:val="Strk"/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>
        <w:rPr>
          <w:rStyle w:val="Strk"/>
          <w:rFonts w:ascii="Arial" w:hAnsi="Arial" w:cs="Arial"/>
          <w:color w:val="333333"/>
          <w:sz w:val="21"/>
          <w:szCs w:val="21"/>
        </w:rPr>
        <w:t>skuvle</w:t>
      </w:r>
      <w:proofErr w:type="spellEnd"/>
      <w:r>
        <w:rPr>
          <w:rFonts w:ascii="Arial" w:hAnsi="Arial" w:cs="Arial"/>
          <w:color w:val="333333"/>
          <w:sz w:val="22"/>
          <w:szCs w:val="22"/>
        </w:rPr>
        <w:t xml:space="preserve">, </w:t>
      </w:r>
      <w:proofErr w:type="spellStart"/>
      <w:r>
        <w:rPr>
          <w:rFonts w:ascii="Arial" w:hAnsi="Arial" w:cs="Arial"/>
          <w:color w:val="333333"/>
          <w:sz w:val="22"/>
          <w:szCs w:val="22"/>
        </w:rPr>
        <w:t>Snåsa</w:t>
      </w:r>
      <w:proofErr w:type="spellEnd"/>
      <w:r>
        <w:rPr>
          <w:rFonts w:ascii="Arial" w:hAnsi="Arial" w:cs="Arial"/>
          <w:color w:val="333333"/>
          <w:sz w:val="22"/>
          <w:szCs w:val="22"/>
        </w:rPr>
        <w:t>, Norge (samisk)</w:t>
      </w:r>
    </w:p>
    <w:p w14:paraId="6FEB4BE1" w14:textId="77777777" w:rsidR="00D536C7" w:rsidRDefault="00D536C7" w:rsidP="00D536C7">
      <w:pPr>
        <w:pStyle w:val="NormalWeb"/>
        <w:numPr>
          <w:ilvl w:val="0"/>
          <w:numId w:val="2"/>
        </w:numPr>
        <w:shd w:val="clear" w:color="auto" w:fill="FFFFFF"/>
        <w:spacing w:before="240" w:beforeAutospacing="0" w:after="240" w:afterAutospacing="0"/>
        <w:ind w:left="0"/>
        <w:rPr>
          <w:rFonts w:ascii="Arial" w:hAnsi="Arial" w:cs="Arial"/>
          <w:color w:val="333333"/>
          <w:sz w:val="21"/>
          <w:szCs w:val="21"/>
        </w:rPr>
      </w:pPr>
      <w:proofErr w:type="spellStart"/>
      <w:r>
        <w:rPr>
          <w:rStyle w:val="Strk"/>
          <w:rFonts w:ascii="Arial" w:hAnsi="Arial" w:cs="Arial"/>
          <w:color w:val="333333"/>
          <w:sz w:val="21"/>
          <w:szCs w:val="21"/>
        </w:rPr>
        <w:t>Åarjelsaemien</w:t>
      </w:r>
      <w:proofErr w:type="spellEnd"/>
      <w:r>
        <w:rPr>
          <w:rStyle w:val="Strk"/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>
        <w:rPr>
          <w:rStyle w:val="Strk"/>
          <w:rFonts w:ascii="Arial" w:hAnsi="Arial" w:cs="Arial"/>
          <w:color w:val="333333"/>
          <w:sz w:val="21"/>
          <w:szCs w:val="21"/>
        </w:rPr>
        <w:t>Vierhtiesåafoe</w:t>
      </w:r>
      <w:proofErr w:type="spellEnd"/>
      <w:r>
        <w:rPr>
          <w:rFonts w:ascii="Arial" w:hAnsi="Arial" w:cs="Arial"/>
          <w:color w:val="333333"/>
          <w:sz w:val="21"/>
          <w:szCs w:val="21"/>
        </w:rPr>
        <w:t xml:space="preserve"> - </w:t>
      </w:r>
      <w:proofErr w:type="spellStart"/>
      <w:r>
        <w:rPr>
          <w:rFonts w:ascii="Arial" w:hAnsi="Arial" w:cs="Arial"/>
          <w:color w:val="333333"/>
          <w:sz w:val="21"/>
          <w:szCs w:val="21"/>
        </w:rPr>
        <w:t>Sørsamisk</w:t>
      </w:r>
      <w:proofErr w:type="spellEnd"/>
      <w:r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333333"/>
          <w:sz w:val="21"/>
          <w:szCs w:val="21"/>
        </w:rPr>
        <w:t>kunnskabspark</w:t>
      </w:r>
      <w:proofErr w:type="spellEnd"/>
      <w:r>
        <w:rPr>
          <w:rFonts w:ascii="Arial" w:hAnsi="Arial" w:cs="Arial"/>
          <w:color w:val="333333"/>
          <w:sz w:val="21"/>
          <w:szCs w:val="21"/>
        </w:rPr>
        <w:t>, Norge (samisk)</w:t>
      </w:r>
    </w:p>
    <w:p w14:paraId="30CAEF99" w14:textId="77777777" w:rsidR="00D536C7" w:rsidRDefault="00D536C7" w:rsidP="00D536C7">
      <w:pPr>
        <w:pStyle w:val="NormalWeb"/>
        <w:numPr>
          <w:ilvl w:val="0"/>
          <w:numId w:val="2"/>
        </w:numPr>
        <w:shd w:val="clear" w:color="auto" w:fill="FFFFFF"/>
        <w:spacing w:before="240" w:beforeAutospacing="0" w:after="240" w:afterAutospacing="0"/>
        <w:ind w:left="0"/>
        <w:rPr>
          <w:rFonts w:ascii="Arial" w:hAnsi="Arial" w:cs="Arial"/>
          <w:color w:val="333333"/>
          <w:sz w:val="21"/>
          <w:szCs w:val="21"/>
        </w:rPr>
      </w:pPr>
      <w:proofErr w:type="spellStart"/>
      <w:r>
        <w:rPr>
          <w:rStyle w:val="Strk"/>
          <w:rFonts w:ascii="Arial" w:hAnsi="Arial" w:cs="Arial"/>
          <w:color w:val="333333"/>
          <w:sz w:val="21"/>
          <w:szCs w:val="21"/>
        </w:rPr>
        <w:t>Frösakullsskolan</w:t>
      </w:r>
      <w:proofErr w:type="spellEnd"/>
      <w:r>
        <w:rPr>
          <w:rFonts w:ascii="Arial" w:hAnsi="Arial" w:cs="Arial"/>
          <w:color w:val="333333"/>
          <w:sz w:val="21"/>
          <w:szCs w:val="21"/>
        </w:rPr>
        <w:t>, Halmstad, Sverige</w:t>
      </w:r>
    </w:p>
    <w:p w14:paraId="745699F8" w14:textId="77777777" w:rsidR="00D536C7" w:rsidRDefault="00D536C7" w:rsidP="00D536C7">
      <w:pPr>
        <w:pStyle w:val="NormalWeb"/>
        <w:numPr>
          <w:ilvl w:val="0"/>
          <w:numId w:val="2"/>
        </w:numPr>
        <w:shd w:val="clear" w:color="auto" w:fill="FFFFFF"/>
        <w:spacing w:before="240" w:beforeAutospacing="0" w:after="240" w:afterAutospacing="0"/>
        <w:ind w:left="0"/>
        <w:rPr>
          <w:rFonts w:ascii="Arial" w:hAnsi="Arial" w:cs="Arial"/>
          <w:color w:val="333333"/>
          <w:sz w:val="21"/>
          <w:szCs w:val="21"/>
        </w:rPr>
      </w:pPr>
      <w:proofErr w:type="spellStart"/>
      <w:r>
        <w:rPr>
          <w:rStyle w:val="Strk"/>
          <w:rFonts w:ascii="Arial" w:hAnsi="Arial" w:cs="Arial"/>
          <w:color w:val="333333"/>
          <w:sz w:val="21"/>
          <w:szCs w:val="21"/>
        </w:rPr>
        <w:t>Östergårdsskolan</w:t>
      </w:r>
      <w:proofErr w:type="spellEnd"/>
      <w:r>
        <w:rPr>
          <w:rFonts w:ascii="Arial" w:hAnsi="Arial" w:cs="Arial"/>
          <w:color w:val="333333"/>
          <w:sz w:val="22"/>
          <w:szCs w:val="22"/>
        </w:rPr>
        <w:t>, Halmstad, Sverige</w:t>
      </w:r>
    </w:p>
    <w:p w14:paraId="395DB3AF" w14:textId="77777777" w:rsidR="00D536C7" w:rsidRDefault="00D536C7" w:rsidP="00D536C7">
      <w:pPr>
        <w:pStyle w:val="NormalWeb"/>
        <w:numPr>
          <w:ilvl w:val="0"/>
          <w:numId w:val="2"/>
        </w:numPr>
        <w:shd w:val="clear" w:color="auto" w:fill="FFFFFF"/>
        <w:spacing w:before="240" w:beforeAutospacing="0" w:after="240" w:afterAutospacing="0"/>
        <w:ind w:left="0"/>
        <w:rPr>
          <w:rFonts w:ascii="Arial" w:hAnsi="Arial" w:cs="Arial"/>
          <w:color w:val="333333"/>
          <w:sz w:val="21"/>
          <w:szCs w:val="21"/>
        </w:rPr>
      </w:pPr>
      <w:r>
        <w:rPr>
          <w:rStyle w:val="Strk"/>
          <w:rFonts w:ascii="Arial" w:hAnsi="Arial" w:cs="Arial"/>
          <w:color w:val="333333"/>
          <w:sz w:val="21"/>
          <w:szCs w:val="21"/>
        </w:rPr>
        <w:t xml:space="preserve">S:t </w:t>
      </w:r>
      <w:proofErr w:type="spellStart"/>
      <w:r>
        <w:rPr>
          <w:rStyle w:val="Strk"/>
          <w:rFonts w:ascii="Arial" w:hAnsi="Arial" w:cs="Arial"/>
          <w:color w:val="333333"/>
          <w:sz w:val="21"/>
          <w:szCs w:val="21"/>
        </w:rPr>
        <w:t>Olofsskolan</w:t>
      </w:r>
      <w:proofErr w:type="spellEnd"/>
      <w:r>
        <w:rPr>
          <w:rFonts w:ascii="Arial" w:hAnsi="Arial" w:cs="Arial"/>
          <w:color w:val="333333"/>
          <w:sz w:val="22"/>
          <w:szCs w:val="22"/>
        </w:rPr>
        <w:t xml:space="preserve">, </w:t>
      </w:r>
      <w:proofErr w:type="spellStart"/>
      <w:r>
        <w:rPr>
          <w:rFonts w:ascii="Arial" w:hAnsi="Arial" w:cs="Arial"/>
          <w:color w:val="333333"/>
          <w:sz w:val="22"/>
          <w:szCs w:val="22"/>
        </w:rPr>
        <w:t>Turku</w:t>
      </w:r>
      <w:proofErr w:type="spellEnd"/>
      <w:r>
        <w:rPr>
          <w:rFonts w:ascii="Arial" w:hAnsi="Arial" w:cs="Arial"/>
          <w:color w:val="333333"/>
          <w:sz w:val="22"/>
          <w:szCs w:val="22"/>
        </w:rPr>
        <w:t>, Finland</w:t>
      </w:r>
    </w:p>
    <w:p w14:paraId="5AC30C53" w14:textId="77777777" w:rsidR="00D536C7" w:rsidRDefault="00D536C7" w:rsidP="00D536C7">
      <w:pPr>
        <w:pStyle w:val="NormalWeb"/>
        <w:numPr>
          <w:ilvl w:val="0"/>
          <w:numId w:val="2"/>
        </w:numPr>
        <w:shd w:val="clear" w:color="auto" w:fill="FFFFFF"/>
        <w:spacing w:before="240" w:beforeAutospacing="0" w:after="240" w:afterAutospacing="0"/>
        <w:ind w:left="0"/>
        <w:rPr>
          <w:rFonts w:ascii="Arial" w:hAnsi="Arial" w:cs="Arial"/>
          <w:color w:val="333333"/>
          <w:sz w:val="21"/>
          <w:szCs w:val="21"/>
        </w:rPr>
      </w:pPr>
      <w:proofErr w:type="spellStart"/>
      <w:r>
        <w:rPr>
          <w:rStyle w:val="Strk"/>
          <w:rFonts w:ascii="Arial" w:hAnsi="Arial" w:cs="Arial"/>
          <w:color w:val="333333"/>
          <w:sz w:val="21"/>
          <w:szCs w:val="21"/>
        </w:rPr>
        <w:t>Síðuskóli</w:t>
      </w:r>
      <w:proofErr w:type="spellEnd"/>
      <w:r>
        <w:rPr>
          <w:rFonts w:ascii="Arial" w:hAnsi="Arial" w:cs="Arial"/>
          <w:color w:val="333333"/>
          <w:sz w:val="22"/>
          <w:szCs w:val="22"/>
        </w:rPr>
        <w:t>, Akureyri, Island</w:t>
      </w:r>
    </w:p>
    <w:p w14:paraId="07BCBE7F" w14:textId="77777777" w:rsidR="00D536C7" w:rsidRDefault="00D536C7" w:rsidP="00D536C7">
      <w:pPr>
        <w:pStyle w:val="NormalWeb"/>
        <w:numPr>
          <w:ilvl w:val="0"/>
          <w:numId w:val="2"/>
        </w:numPr>
        <w:shd w:val="clear" w:color="auto" w:fill="FFFFFF"/>
        <w:spacing w:before="240" w:beforeAutospacing="0" w:after="240" w:afterAutospacing="0"/>
        <w:ind w:left="0"/>
        <w:rPr>
          <w:rFonts w:ascii="Arial" w:hAnsi="Arial" w:cs="Arial"/>
          <w:color w:val="333333"/>
          <w:sz w:val="21"/>
          <w:szCs w:val="21"/>
        </w:rPr>
      </w:pPr>
      <w:proofErr w:type="spellStart"/>
      <w:r>
        <w:rPr>
          <w:rStyle w:val="Strk"/>
          <w:rFonts w:ascii="Arial" w:hAnsi="Arial" w:cs="Arial"/>
          <w:color w:val="333333"/>
          <w:sz w:val="21"/>
          <w:szCs w:val="21"/>
        </w:rPr>
        <w:t>Skúlin</w:t>
      </w:r>
      <w:proofErr w:type="spellEnd"/>
      <w:r>
        <w:rPr>
          <w:rStyle w:val="Strk"/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>
        <w:rPr>
          <w:rStyle w:val="Strk"/>
          <w:rFonts w:ascii="Arial" w:hAnsi="Arial" w:cs="Arial"/>
          <w:color w:val="333333"/>
          <w:sz w:val="21"/>
          <w:szCs w:val="21"/>
        </w:rPr>
        <w:t>við</w:t>
      </w:r>
      <w:proofErr w:type="spellEnd"/>
      <w:r>
        <w:rPr>
          <w:rStyle w:val="Strk"/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>
        <w:rPr>
          <w:rStyle w:val="Strk"/>
          <w:rFonts w:ascii="Arial" w:hAnsi="Arial" w:cs="Arial"/>
          <w:color w:val="333333"/>
          <w:sz w:val="21"/>
          <w:szCs w:val="21"/>
        </w:rPr>
        <w:t>Streymin</w:t>
      </w:r>
      <w:proofErr w:type="spellEnd"/>
      <w:r>
        <w:rPr>
          <w:rFonts w:ascii="Arial" w:hAnsi="Arial" w:cs="Arial"/>
          <w:color w:val="333333"/>
          <w:sz w:val="21"/>
          <w:szCs w:val="21"/>
        </w:rPr>
        <w:t xml:space="preserve">, </w:t>
      </w:r>
      <w:proofErr w:type="spellStart"/>
      <w:r>
        <w:rPr>
          <w:rFonts w:ascii="Arial" w:hAnsi="Arial" w:cs="Arial"/>
          <w:color w:val="333333"/>
          <w:sz w:val="21"/>
          <w:szCs w:val="21"/>
        </w:rPr>
        <w:t>Oyrarbakki</w:t>
      </w:r>
      <w:proofErr w:type="spellEnd"/>
      <w:r>
        <w:rPr>
          <w:rFonts w:ascii="Arial" w:hAnsi="Arial" w:cs="Arial"/>
          <w:color w:val="333333"/>
          <w:sz w:val="21"/>
          <w:szCs w:val="21"/>
        </w:rPr>
        <w:t>, Færøerne</w:t>
      </w:r>
    </w:p>
    <w:p w14:paraId="6EE4C8A7" w14:textId="77777777" w:rsidR="00D536C7" w:rsidRDefault="00D536C7" w:rsidP="00D536C7">
      <w:pPr>
        <w:pStyle w:val="NormalWeb"/>
        <w:numPr>
          <w:ilvl w:val="0"/>
          <w:numId w:val="2"/>
        </w:numPr>
        <w:shd w:val="clear" w:color="auto" w:fill="FFFFFF"/>
        <w:spacing w:before="240" w:beforeAutospacing="0" w:after="240" w:afterAutospacing="0"/>
        <w:ind w:left="0"/>
        <w:rPr>
          <w:rFonts w:ascii="Arial" w:hAnsi="Arial" w:cs="Arial"/>
          <w:color w:val="333333"/>
          <w:sz w:val="21"/>
          <w:szCs w:val="21"/>
        </w:rPr>
      </w:pPr>
      <w:proofErr w:type="spellStart"/>
      <w:r>
        <w:rPr>
          <w:rStyle w:val="Strk"/>
          <w:rFonts w:ascii="Arial" w:hAnsi="Arial" w:cs="Arial"/>
          <w:color w:val="333333"/>
          <w:sz w:val="21"/>
          <w:szCs w:val="21"/>
        </w:rPr>
        <w:t>Nalunnguarfiup</w:t>
      </w:r>
      <w:proofErr w:type="spellEnd"/>
      <w:r>
        <w:rPr>
          <w:rStyle w:val="Strk"/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>
        <w:rPr>
          <w:rStyle w:val="Strk"/>
          <w:rFonts w:ascii="Arial" w:hAnsi="Arial" w:cs="Arial"/>
          <w:color w:val="333333"/>
          <w:sz w:val="21"/>
          <w:szCs w:val="21"/>
        </w:rPr>
        <w:t>Atuarfia</w:t>
      </w:r>
      <w:proofErr w:type="spellEnd"/>
      <w:r>
        <w:rPr>
          <w:rFonts w:ascii="Arial" w:hAnsi="Arial" w:cs="Arial"/>
          <w:color w:val="333333"/>
          <w:sz w:val="21"/>
          <w:szCs w:val="21"/>
        </w:rPr>
        <w:t>, Sisimiut, Grønland</w:t>
      </w:r>
    </w:p>
    <w:p w14:paraId="59F2A98D" w14:textId="77777777" w:rsidR="00D536C7" w:rsidRDefault="00D536C7" w:rsidP="00D536C7">
      <w:pPr>
        <w:pStyle w:val="NormalWeb"/>
        <w:numPr>
          <w:ilvl w:val="0"/>
          <w:numId w:val="2"/>
        </w:numPr>
        <w:shd w:val="clear" w:color="auto" w:fill="FFFFFF"/>
        <w:spacing w:before="240" w:beforeAutospacing="0" w:after="240" w:afterAutospacing="0"/>
        <w:ind w:left="0"/>
        <w:rPr>
          <w:rFonts w:ascii="Arial" w:hAnsi="Arial" w:cs="Arial"/>
          <w:color w:val="333333"/>
          <w:sz w:val="21"/>
          <w:szCs w:val="21"/>
        </w:rPr>
      </w:pPr>
      <w:proofErr w:type="spellStart"/>
      <w:r>
        <w:rPr>
          <w:rStyle w:val="Strk"/>
          <w:rFonts w:ascii="Arial" w:hAnsi="Arial" w:cs="Arial"/>
          <w:color w:val="333333"/>
          <w:sz w:val="21"/>
          <w:szCs w:val="21"/>
        </w:rPr>
        <w:t>Taebla</w:t>
      </w:r>
      <w:proofErr w:type="spellEnd"/>
      <w:r>
        <w:rPr>
          <w:rStyle w:val="Strk"/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>
        <w:rPr>
          <w:rStyle w:val="Strk"/>
          <w:rFonts w:ascii="Arial" w:hAnsi="Arial" w:cs="Arial"/>
          <w:color w:val="333333"/>
          <w:sz w:val="21"/>
          <w:szCs w:val="21"/>
        </w:rPr>
        <w:t>Kool</w:t>
      </w:r>
      <w:proofErr w:type="spellEnd"/>
      <w:r>
        <w:rPr>
          <w:rStyle w:val="Strk"/>
          <w:rFonts w:ascii="Arial" w:hAnsi="Arial" w:cs="Arial"/>
          <w:color w:val="333333"/>
          <w:sz w:val="21"/>
          <w:szCs w:val="21"/>
        </w:rPr>
        <w:t>, </w:t>
      </w:r>
      <w:proofErr w:type="spellStart"/>
      <w:r>
        <w:rPr>
          <w:rFonts w:ascii="Arial" w:hAnsi="Arial" w:cs="Arial"/>
          <w:color w:val="333333"/>
          <w:sz w:val="21"/>
          <w:szCs w:val="21"/>
        </w:rPr>
        <w:t>Taebla</w:t>
      </w:r>
      <w:proofErr w:type="spellEnd"/>
      <w:r>
        <w:rPr>
          <w:rFonts w:ascii="Arial" w:hAnsi="Arial" w:cs="Arial"/>
          <w:color w:val="333333"/>
          <w:sz w:val="21"/>
          <w:szCs w:val="21"/>
        </w:rPr>
        <w:t>, Estland</w:t>
      </w:r>
    </w:p>
    <w:p w14:paraId="4D5F5BDD" w14:textId="77777777" w:rsidR="00D536C7" w:rsidRDefault="00D536C7" w:rsidP="00D536C7">
      <w:pPr>
        <w:pStyle w:val="NormalWeb"/>
        <w:numPr>
          <w:ilvl w:val="0"/>
          <w:numId w:val="2"/>
        </w:numPr>
        <w:shd w:val="clear" w:color="auto" w:fill="FFFFFF"/>
        <w:spacing w:before="240" w:beforeAutospacing="0" w:after="240" w:afterAutospacing="0"/>
        <w:ind w:left="0"/>
        <w:rPr>
          <w:rFonts w:ascii="Arial" w:hAnsi="Arial" w:cs="Arial"/>
          <w:color w:val="333333"/>
          <w:sz w:val="21"/>
          <w:szCs w:val="21"/>
        </w:rPr>
      </w:pPr>
      <w:proofErr w:type="spellStart"/>
      <w:r>
        <w:rPr>
          <w:rStyle w:val="Strk"/>
          <w:rFonts w:ascii="Arial" w:hAnsi="Arial" w:cs="Arial"/>
          <w:color w:val="333333"/>
          <w:sz w:val="21"/>
          <w:szCs w:val="21"/>
        </w:rPr>
        <w:t>Ziemelvalstu</w:t>
      </w:r>
      <w:proofErr w:type="spellEnd"/>
      <w:r>
        <w:rPr>
          <w:rStyle w:val="Strk"/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>
        <w:rPr>
          <w:rStyle w:val="Strk"/>
          <w:rFonts w:ascii="Arial" w:hAnsi="Arial" w:cs="Arial"/>
          <w:color w:val="333333"/>
          <w:sz w:val="21"/>
          <w:szCs w:val="21"/>
        </w:rPr>
        <w:t>gimnazija</w:t>
      </w:r>
      <w:proofErr w:type="spellEnd"/>
      <w:r>
        <w:rPr>
          <w:rFonts w:ascii="Arial" w:hAnsi="Arial" w:cs="Arial"/>
          <w:color w:val="333333"/>
          <w:sz w:val="22"/>
          <w:szCs w:val="22"/>
        </w:rPr>
        <w:t>, Riga, Letland</w:t>
      </w:r>
    </w:p>
    <w:p w14:paraId="5E541EBA" w14:textId="77777777" w:rsidR="00D536C7" w:rsidRDefault="00D536C7" w:rsidP="00D536C7">
      <w:pPr>
        <w:pStyle w:val="NormalWeb"/>
        <w:numPr>
          <w:ilvl w:val="0"/>
          <w:numId w:val="2"/>
        </w:numPr>
        <w:shd w:val="clear" w:color="auto" w:fill="FFFFFF"/>
        <w:spacing w:before="240" w:beforeAutospacing="0" w:after="240" w:afterAutospacing="0"/>
        <w:ind w:left="0"/>
        <w:rPr>
          <w:rFonts w:ascii="Arial" w:hAnsi="Arial" w:cs="Arial"/>
          <w:color w:val="333333"/>
          <w:sz w:val="21"/>
          <w:szCs w:val="21"/>
        </w:rPr>
      </w:pPr>
      <w:proofErr w:type="spellStart"/>
      <w:r>
        <w:rPr>
          <w:rStyle w:val="Strk"/>
          <w:rFonts w:ascii="Arial" w:hAnsi="Arial" w:cs="Arial"/>
          <w:color w:val="333333"/>
          <w:sz w:val="21"/>
          <w:szCs w:val="21"/>
        </w:rPr>
        <w:t>Simono</w:t>
      </w:r>
      <w:proofErr w:type="spellEnd"/>
      <w:r>
        <w:rPr>
          <w:rStyle w:val="Strk"/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>
        <w:rPr>
          <w:rStyle w:val="Strk"/>
          <w:rFonts w:ascii="Arial" w:hAnsi="Arial" w:cs="Arial"/>
          <w:color w:val="333333"/>
          <w:sz w:val="21"/>
          <w:szCs w:val="21"/>
        </w:rPr>
        <w:t>Daukanto</w:t>
      </w:r>
      <w:proofErr w:type="spellEnd"/>
      <w:r>
        <w:rPr>
          <w:rStyle w:val="Strk"/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>
        <w:rPr>
          <w:rStyle w:val="Strk"/>
          <w:rFonts w:ascii="Arial" w:hAnsi="Arial" w:cs="Arial"/>
          <w:color w:val="333333"/>
          <w:sz w:val="21"/>
          <w:szCs w:val="21"/>
        </w:rPr>
        <w:t>Gimnazija</w:t>
      </w:r>
      <w:proofErr w:type="spellEnd"/>
      <w:r>
        <w:rPr>
          <w:rStyle w:val="Strk"/>
          <w:rFonts w:ascii="Arial" w:hAnsi="Arial" w:cs="Arial"/>
          <w:color w:val="333333"/>
          <w:sz w:val="21"/>
          <w:szCs w:val="21"/>
        </w:rPr>
        <w:t>, </w:t>
      </w:r>
      <w:r>
        <w:rPr>
          <w:rFonts w:ascii="Arial" w:hAnsi="Arial" w:cs="Arial"/>
          <w:color w:val="333333"/>
          <w:sz w:val="22"/>
          <w:szCs w:val="22"/>
        </w:rPr>
        <w:t>Vilnius. Litauen</w:t>
      </w:r>
    </w:p>
    <w:p w14:paraId="5C2B9F8F" w14:textId="77777777" w:rsidR="00D536C7" w:rsidRDefault="00D536C7" w:rsidP="00D536C7">
      <w:pPr>
        <w:pStyle w:val="NormalWeb"/>
        <w:numPr>
          <w:ilvl w:val="0"/>
          <w:numId w:val="2"/>
        </w:numPr>
        <w:shd w:val="clear" w:color="auto" w:fill="FFFFFF"/>
        <w:spacing w:before="240" w:beforeAutospacing="0" w:after="240" w:afterAutospacing="0"/>
        <w:ind w:left="0"/>
        <w:rPr>
          <w:rFonts w:ascii="Arial" w:hAnsi="Arial" w:cs="Arial"/>
          <w:color w:val="333333"/>
          <w:sz w:val="21"/>
          <w:szCs w:val="21"/>
        </w:rPr>
      </w:pPr>
      <w:proofErr w:type="spellStart"/>
      <w:r>
        <w:rPr>
          <w:rStyle w:val="Strk"/>
          <w:rFonts w:ascii="Arial" w:hAnsi="Arial" w:cs="Arial"/>
          <w:color w:val="333333"/>
          <w:sz w:val="21"/>
          <w:szCs w:val="21"/>
        </w:rPr>
        <w:t>Š</w:t>
      </w:r>
      <w:r>
        <w:rPr>
          <w:rStyle w:val="Strk"/>
          <w:rFonts w:ascii="Arial" w:hAnsi="Arial" w:cs="Arial"/>
          <w:color w:val="333333"/>
          <w:sz w:val="22"/>
          <w:szCs w:val="22"/>
        </w:rPr>
        <w:t>iaurés</w:t>
      </w:r>
      <w:proofErr w:type="spellEnd"/>
      <w:r>
        <w:rPr>
          <w:rStyle w:val="Strk"/>
          <w:rFonts w:ascii="Arial" w:hAnsi="Arial" w:cs="Arial"/>
          <w:color w:val="333333"/>
          <w:sz w:val="22"/>
          <w:szCs w:val="22"/>
        </w:rPr>
        <w:t xml:space="preserve"> </w:t>
      </w:r>
      <w:proofErr w:type="spellStart"/>
      <w:r>
        <w:rPr>
          <w:rStyle w:val="Strk"/>
          <w:rFonts w:ascii="Arial" w:hAnsi="Arial" w:cs="Arial"/>
          <w:color w:val="333333"/>
          <w:sz w:val="22"/>
          <w:szCs w:val="22"/>
        </w:rPr>
        <w:t>kryptimi</w:t>
      </w:r>
      <w:proofErr w:type="spellEnd"/>
      <w:r>
        <w:rPr>
          <w:rFonts w:ascii="Arial" w:hAnsi="Arial" w:cs="Arial"/>
          <w:color w:val="333333"/>
          <w:sz w:val="22"/>
          <w:szCs w:val="22"/>
        </w:rPr>
        <w:t>, Vilnius, Litauen</w:t>
      </w:r>
    </w:p>
    <w:p w14:paraId="10951090" w14:textId="77777777" w:rsidR="00D536C7" w:rsidRDefault="00D536C7" w:rsidP="00D536C7">
      <w:pPr>
        <w:pStyle w:val="NormalWeb"/>
        <w:numPr>
          <w:ilvl w:val="0"/>
          <w:numId w:val="2"/>
        </w:numPr>
        <w:shd w:val="clear" w:color="auto" w:fill="FFFFFF"/>
        <w:spacing w:before="240" w:beforeAutospacing="0" w:after="240" w:afterAutospacing="0"/>
        <w:ind w:left="0"/>
        <w:rPr>
          <w:rFonts w:ascii="Arial" w:hAnsi="Arial" w:cs="Arial"/>
          <w:color w:val="333333"/>
          <w:sz w:val="21"/>
          <w:szCs w:val="21"/>
        </w:rPr>
      </w:pPr>
      <w:proofErr w:type="spellStart"/>
      <w:r>
        <w:rPr>
          <w:rStyle w:val="Strk"/>
          <w:rFonts w:ascii="Arial" w:hAnsi="Arial" w:cs="Arial"/>
          <w:color w:val="333333"/>
          <w:sz w:val="22"/>
          <w:szCs w:val="22"/>
        </w:rPr>
        <w:t>Vilniaus</w:t>
      </w:r>
      <w:proofErr w:type="spellEnd"/>
      <w:r>
        <w:rPr>
          <w:rStyle w:val="Strk"/>
          <w:rFonts w:ascii="Arial" w:hAnsi="Arial" w:cs="Arial"/>
          <w:color w:val="333333"/>
          <w:sz w:val="22"/>
          <w:szCs w:val="22"/>
        </w:rPr>
        <w:t xml:space="preserve"> </w:t>
      </w:r>
      <w:proofErr w:type="spellStart"/>
      <w:r>
        <w:rPr>
          <w:rStyle w:val="Strk"/>
          <w:rFonts w:ascii="Arial" w:hAnsi="Arial" w:cs="Arial"/>
          <w:color w:val="333333"/>
          <w:sz w:val="22"/>
          <w:szCs w:val="22"/>
        </w:rPr>
        <w:t>Universitetas</w:t>
      </w:r>
      <w:proofErr w:type="spellEnd"/>
      <w:r>
        <w:rPr>
          <w:rFonts w:ascii="Arial" w:hAnsi="Arial" w:cs="Arial"/>
          <w:color w:val="333333"/>
          <w:sz w:val="22"/>
          <w:szCs w:val="22"/>
        </w:rPr>
        <w:t>, Litauen</w:t>
      </w:r>
    </w:p>
    <w:p w14:paraId="41A90F19" w14:textId="77777777" w:rsidR="00D536C7" w:rsidRDefault="00D536C7" w:rsidP="00D536C7">
      <w:pPr>
        <w:pStyle w:val="NormalWeb"/>
        <w:numPr>
          <w:ilvl w:val="0"/>
          <w:numId w:val="2"/>
        </w:numPr>
        <w:shd w:val="clear" w:color="auto" w:fill="FFFFFF"/>
        <w:spacing w:before="240" w:beforeAutospacing="0" w:after="240" w:afterAutospacing="0"/>
        <w:ind w:left="0"/>
        <w:rPr>
          <w:rFonts w:ascii="Arial" w:hAnsi="Arial" w:cs="Arial"/>
          <w:color w:val="333333"/>
          <w:sz w:val="21"/>
          <w:szCs w:val="21"/>
        </w:rPr>
      </w:pPr>
      <w:proofErr w:type="spellStart"/>
      <w:r>
        <w:rPr>
          <w:rStyle w:val="Strk"/>
          <w:rFonts w:ascii="Arial" w:hAnsi="Arial" w:cs="Arial"/>
          <w:color w:val="333333"/>
          <w:sz w:val="21"/>
          <w:szCs w:val="21"/>
        </w:rPr>
        <w:t>Satrup</w:t>
      </w:r>
      <w:proofErr w:type="spellEnd"/>
      <w:r>
        <w:rPr>
          <w:rStyle w:val="Strk"/>
          <w:rFonts w:ascii="Arial" w:hAnsi="Arial" w:cs="Arial"/>
          <w:color w:val="333333"/>
          <w:sz w:val="21"/>
          <w:szCs w:val="21"/>
        </w:rPr>
        <w:t xml:space="preserve"> Danske Skole,</w:t>
      </w:r>
      <w:r>
        <w:rPr>
          <w:rFonts w:ascii="Arial" w:hAnsi="Arial" w:cs="Arial"/>
          <w:color w:val="000000"/>
          <w:sz w:val="22"/>
          <w:szCs w:val="22"/>
        </w:rPr>
        <w:t> Sydslesvig/ Tyskland</w:t>
      </w:r>
    </w:p>
    <w:p w14:paraId="0DB5010F" w14:textId="77777777" w:rsidR="00D536C7" w:rsidRDefault="00D536C7" w:rsidP="00D536C7">
      <w:pPr>
        <w:pStyle w:val="NormalWeb"/>
        <w:shd w:val="clear" w:color="auto" w:fill="FFFFFF"/>
        <w:spacing w:before="240" w:beforeAutospacing="0" w:after="240" w:afterAutospacing="0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 </w:t>
      </w:r>
    </w:p>
    <w:p w14:paraId="625FAE89" w14:textId="77777777" w:rsidR="00D536C7" w:rsidRDefault="00D536C7">
      <w:pPr>
        <w:rPr>
          <w:b/>
          <w:sz w:val="24"/>
          <w:szCs w:val="24"/>
        </w:rPr>
      </w:pPr>
    </w:p>
    <w:p w14:paraId="6167C66C" w14:textId="77777777" w:rsidR="0011575B" w:rsidRDefault="0011575B">
      <w:pPr>
        <w:rPr>
          <w:sz w:val="24"/>
          <w:szCs w:val="24"/>
        </w:rPr>
      </w:pPr>
    </w:p>
    <w:p w14:paraId="6167C67D" w14:textId="77777777" w:rsidR="0011575B" w:rsidRDefault="00F72EF7">
      <w:p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Links</w:t>
      </w:r>
    </w:p>
    <w:p w14:paraId="6167C67E" w14:textId="1846A420" w:rsidR="0011575B" w:rsidRDefault="00F72EF7">
      <w:pPr>
        <w:rPr>
          <w:sz w:val="24"/>
          <w:szCs w:val="24"/>
        </w:rPr>
      </w:pPr>
      <w:r>
        <w:rPr>
          <w:sz w:val="24"/>
          <w:szCs w:val="24"/>
        </w:rPr>
        <w:t xml:space="preserve">Man kan som lærer følge </w:t>
      </w:r>
      <w:proofErr w:type="spellStart"/>
      <w:r w:rsidR="007C72AE">
        <w:rPr>
          <w:sz w:val="24"/>
          <w:szCs w:val="24"/>
        </w:rPr>
        <w:t>Atlant</w:t>
      </w:r>
      <w:r>
        <w:rPr>
          <w:sz w:val="24"/>
          <w:szCs w:val="24"/>
        </w:rPr>
        <w:t>bibs</w:t>
      </w:r>
      <w:proofErr w:type="spellEnd"/>
      <w:r>
        <w:rPr>
          <w:sz w:val="24"/>
          <w:szCs w:val="24"/>
        </w:rPr>
        <w:t xml:space="preserve"> arbejde og nyheder på </w:t>
      </w:r>
    </w:p>
    <w:p w14:paraId="55F5ED62" w14:textId="29635D40" w:rsidR="007C72AE" w:rsidRPr="007C72AE" w:rsidRDefault="00F72EF7" w:rsidP="007C72AE">
      <w:pPr>
        <w:rPr>
          <w:b/>
          <w:sz w:val="24"/>
          <w:szCs w:val="24"/>
        </w:rPr>
      </w:pPr>
      <w:r>
        <w:rPr>
          <w:b/>
          <w:sz w:val="24"/>
          <w:szCs w:val="24"/>
        </w:rPr>
        <w:t>facecook.com/</w:t>
      </w:r>
      <w:proofErr w:type="spellStart"/>
      <w:r w:rsidR="00D536C7">
        <w:rPr>
          <w:b/>
          <w:sz w:val="24"/>
          <w:szCs w:val="24"/>
        </w:rPr>
        <w:t>atlant</w:t>
      </w:r>
      <w:r>
        <w:rPr>
          <w:b/>
          <w:sz w:val="24"/>
          <w:szCs w:val="24"/>
        </w:rPr>
        <w:t>bib</w:t>
      </w:r>
      <w:proofErr w:type="spellEnd"/>
      <w:r w:rsidR="007C72AE">
        <w:rPr>
          <w:b/>
          <w:sz w:val="24"/>
          <w:szCs w:val="24"/>
        </w:rPr>
        <w:t xml:space="preserve">   </w:t>
      </w:r>
      <w:r w:rsidR="007C72AE">
        <w:rPr>
          <w:b/>
          <w:sz w:val="24"/>
          <w:szCs w:val="24"/>
        </w:rPr>
        <w:br/>
      </w:r>
      <w:r>
        <w:rPr>
          <w:b/>
          <w:sz w:val="24"/>
          <w:szCs w:val="24"/>
        </w:rPr>
        <w:t>instagram.com/</w:t>
      </w:r>
      <w:proofErr w:type="spellStart"/>
      <w:r w:rsidR="00D536C7">
        <w:rPr>
          <w:b/>
          <w:sz w:val="24"/>
          <w:szCs w:val="24"/>
        </w:rPr>
        <w:t>atlant</w:t>
      </w:r>
      <w:r>
        <w:rPr>
          <w:b/>
          <w:sz w:val="24"/>
          <w:szCs w:val="24"/>
        </w:rPr>
        <w:t>bib</w:t>
      </w:r>
      <w:proofErr w:type="spellEnd"/>
      <w:r w:rsidR="007C72AE">
        <w:rPr>
          <w:b/>
          <w:bCs/>
          <w:color w:val="333333"/>
          <w:sz w:val="21"/>
          <w:szCs w:val="21"/>
        </w:rPr>
        <w:t> </w:t>
      </w:r>
    </w:p>
    <w:p w14:paraId="6167C681" w14:textId="77C1CC8F" w:rsidR="0011575B" w:rsidRDefault="00D536C7">
      <w:pPr>
        <w:rPr>
          <w:b/>
          <w:sz w:val="24"/>
          <w:szCs w:val="24"/>
        </w:rPr>
      </w:pPr>
      <w:r>
        <w:rPr>
          <w:b/>
          <w:sz w:val="24"/>
          <w:szCs w:val="24"/>
        </w:rPr>
        <w:t>atlant</w:t>
      </w:r>
      <w:r w:rsidR="00F72EF7">
        <w:rPr>
          <w:b/>
          <w:sz w:val="24"/>
          <w:szCs w:val="24"/>
        </w:rPr>
        <w:t>bib.blogspot.com</w:t>
      </w:r>
    </w:p>
    <w:p w14:paraId="6167C682" w14:textId="152AAEFC" w:rsidR="0011575B" w:rsidRDefault="0011575B">
      <w:pPr>
        <w:rPr>
          <w:b/>
          <w:sz w:val="24"/>
          <w:szCs w:val="24"/>
        </w:rPr>
      </w:pPr>
    </w:p>
    <w:p w14:paraId="6167C683" w14:textId="6A12E472" w:rsidR="0011575B" w:rsidRDefault="007C72AE">
      <w:pPr>
        <w:rPr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61536228" wp14:editId="70D6E744">
            <wp:simplePos x="0" y="0"/>
            <wp:positionH relativeFrom="column">
              <wp:posOffset>711329</wp:posOffset>
            </wp:positionH>
            <wp:positionV relativeFrom="paragraph">
              <wp:posOffset>295548</wp:posOffset>
            </wp:positionV>
            <wp:extent cx="250825" cy="266065"/>
            <wp:effectExtent l="0" t="0" r="0" b="635"/>
            <wp:wrapTopAndBottom/>
            <wp:docPr id="19" name="Billede 19" descr="http://atlantbib.org/sites/default/files/uploads/small_blogg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atlantbib.org/sites/default/files/uploads/small_blogger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825" cy="266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  <w:color w:val="23527C"/>
          <w:sz w:val="21"/>
          <w:szCs w:val="21"/>
        </w:rPr>
        <w:drawing>
          <wp:anchor distT="0" distB="0" distL="114300" distR="114300" simplePos="0" relativeHeight="251668480" behindDoc="1" locked="0" layoutInCell="1" allowOverlap="1" wp14:anchorId="37731B95" wp14:editId="5C3143CF">
            <wp:simplePos x="0" y="0"/>
            <wp:positionH relativeFrom="column">
              <wp:posOffset>358815</wp:posOffset>
            </wp:positionH>
            <wp:positionV relativeFrom="paragraph">
              <wp:posOffset>307244</wp:posOffset>
            </wp:positionV>
            <wp:extent cx="248856" cy="266065"/>
            <wp:effectExtent l="0" t="0" r="0" b="635"/>
            <wp:wrapNone/>
            <wp:docPr id="20" name="Billede 20" descr="https://atlantbib.org/sites/default/files/uploads/small_ig-logo-email.png">
              <a:hlinkClick xmlns:a="http://schemas.openxmlformats.org/drawingml/2006/main" r:id="rId2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tlantbib.org/sites/default/files/uploads/small_ig-logo-email.png">
                      <a:hlinkClick r:id="rId2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286" cy="281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1" locked="0" layoutInCell="1" allowOverlap="1" wp14:anchorId="43FC4580" wp14:editId="1643903F">
            <wp:simplePos x="0" y="0"/>
            <wp:positionH relativeFrom="margin">
              <wp:posOffset>-747</wp:posOffset>
            </wp:positionH>
            <wp:positionV relativeFrom="paragraph">
              <wp:posOffset>294568</wp:posOffset>
            </wp:positionV>
            <wp:extent cx="259715" cy="259715"/>
            <wp:effectExtent l="0" t="0" r="6985" b="6985"/>
            <wp:wrapNone/>
            <wp:docPr id="18" name="Billede 18" descr="http://atlantbib.org/sites/default/files/uploads/small_downloa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atlantbib.org/sites/default/files/uploads/small_download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715" cy="259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72EF7">
        <w:rPr>
          <w:b/>
          <w:sz w:val="24"/>
          <w:szCs w:val="24"/>
        </w:rPr>
        <w:t>Kontakt: info@</w:t>
      </w:r>
      <w:r w:rsidR="00D536C7">
        <w:rPr>
          <w:b/>
          <w:sz w:val="24"/>
          <w:szCs w:val="24"/>
        </w:rPr>
        <w:t>atlant</w:t>
      </w:r>
      <w:r w:rsidR="00F72EF7">
        <w:rPr>
          <w:b/>
          <w:sz w:val="24"/>
          <w:szCs w:val="24"/>
        </w:rPr>
        <w:t>bib.org</w:t>
      </w:r>
    </w:p>
    <w:sectPr w:rsidR="0011575B">
      <w:headerReference w:type="default" r:id="rId27"/>
      <w:footerReference w:type="default" r:id="rId28"/>
      <w:pgSz w:w="11906" w:h="16838"/>
      <w:pgMar w:top="1440" w:right="407" w:bottom="1440" w:left="1440" w:header="737" w:footer="737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167C6A1" w14:textId="77777777" w:rsidR="009B5D41" w:rsidRDefault="00F72EF7">
      <w:pPr>
        <w:spacing w:line="240" w:lineRule="auto"/>
      </w:pPr>
      <w:r>
        <w:separator/>
      </w:r>
    </w:p>
  </w:endnote>
  <w:endnote w:type="continuationSeparator" w:id="0">
    <w:p w14:paraId="6167C6A3" w14:textId="77777777" w:rsidR="009B5D41" w:rsidRDefault="00F72EF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67C69B" w14:textId="77777777" w:rsidR="0011575B" w:rsidRDefault="0011575B">
    <w:pPr>
      <w:jc w:val="center"/>
    </w:pPr>
  </w:p>
  <w:p w14:paraId="6167C69C" w14:textId="1AE2A9F7" w:rsidR="0011575B" w:rsidRDefault="00F72EF7">
    <w:pPr>
      <w:jc w:val="center"/>
    </w:pPr>
    <w:r>
      <w:fldChar w:fldCharType="begin"/>
    </w:r>
    <w:r>
      <w:instrText>PAGE</w:instrText>
    </w:r>
    <w:r>
      <w:fldChar w:fldCharType="separate"/>
    </w:r>
    <w:r w:rsidR="002A7136">
      <w:rPr>
        <w:noProof/>
      </w:rPr>
      <w:t>1</w:t>
    </w:r>
    <w:r>
      <w:fldChar w:fldCharType="end"/>
    </w:r>
    <w: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167C69D" w14:textId="77777777" w:rsidR="009B5D41" w:rsidRDefault="00F72EF7">
      <w:pPr>
        <w:spacing w:line="240" w:lineRule="auto"/>
      </w:pPr>
      <w:r>
        <w:separator/>
      </w:r>
    </w:p>
  </w:footnote>
  <w:footnote w:type="continuationSeparator" w:id="0">
    <w:p w14:paraId="6167C69F" w14:textId="77777777" w:rsidR="009B5D41" w:rsidRDefault="00F72EF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67C69A" w14:textId="77777777" w:rsidR="0011575B" w:rsidRDefault="0011575B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1F597C"/>
    <w:multiLevelType w:val="multilevel"/>
    <w:tmpl w:val="52865C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52207D2"/>
    <w:multiLevelType w:val="multilevel"/>
    <w:tmpl w:val="847AA42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displayBackgroundShape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575B"/>
    <w:rsid w:val="000630FA"/>
    <w:rsid w:val="000D503F"/>
    <w:rsid w:val="0011575B"/>
    <w:rsid w:val="002A7136"/>
    <w:rsid w:val="003420B0"/>
    <w:rsid w:val="004077E5"/>
    <w:rsid w:val="00536D55"/>
    <w:rsid w:val="005950DA"/>
    <w:rsid w:val="00750477"/>
    <w:rsid w:val="007A2036"/>
    <w:rsid w:val="007C72AE"/>
    <w:rsid w:val="00890DA1"/>
    <w:rsid w:val="009302D1"/>
    <w:rsid w:val="009B5D41"/>
    <w:rsid w:val="00A136D5"/>
    <w:rsid w:val="00A6221B"/>
    <w:rsid w:val="00A834DA"/>
    <w:rsid w:val="00AA7842"/>
    <w:rsid w:val="00B44C7A"/>
    <w:rsid w:val="00BE227B"/>
    <w:rsid w:val="00D536C7"/>
    <w:rsid w:val="00E8325E"/>
    <w:rsid w:val="00EE1D1A"/>
    <w:rsid w:val="00F72E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67C5FA"/>
  <w15:docId w15:val="{AF61EA0D-1A63-4CD9-939C-95DA9FEA5D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da" w:eastAsia="da-DK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Overskrift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Overskrift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Overskrift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Overskrift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Overskrift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Undertitel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Hyperlink">
    <w:name w:val="Hyperlink"/>
    <w:basedOn w:val="Standardskrifttypeiafsnit"/>
    <w:uiPriority w:val="99"/>
    <w:unhideWhenUsed/>
    <w:rsid w:val="00890DA1"/>
    <w:rPr>
      <w:color w:val="0000FF" w:themeColor="hyperlink"/>
      <w:u w:val="single"/>
    </w:rPr>
  </w:style>
  <w:style w:type="character" w:styleId="Ulstomtale">
    <w:name w:val="Unresolved Mention"/>
    <w:basedOn w:val="Standardskrifttypeiafsnit"/>
    <w:uiPriority w:val="99"/>
    <w:semiHidden/>
    <w:unhideWhenUsed/>
    <w:rsid w:val="00890DA1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D536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a-DK"/>
    </w:rPr>
  </w:style>
  <w:style w:type="character" w:styleId="Strk">
    <w:name w:val="Strong"/>
    <w:basedOn w:val="Standardskrifttypeiafsnit"/>
    <w:uiPriority w:val="22"/>
    <w:qFormat/>
    <w:rsid w:val="00D536C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6467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87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26" Type="http://schemas.openxmlformats.org/officeDocument/2006/relationships/image" Target="media/image13.png"/><Relationship Id="rId3" Type="http://schemas.openxmlformats.org/officeDocument/2006/relationships/customXml" Target="../customXml/item3.xml"/><Relationship Id="rId21" Type="http://schemas.openxmlformats.org/officeDocument/2006/relationships/hyperlink" Target="atlantbib.blogspot.org" TargetMode="External"/><Relationship Id="rId7" Type="http://schemas.openxmlformats.org/officeDocument/2006/relationships/webSettings" Target="webSettings.xml"/><Relationship Id="rId12" Type="http://schemas.openxmlformats.org/officeDocument/2006/relationships/image" Target="media/image3.jfif"/><Relationship Id="rId17" Type="http://schemas.openxmlformats.org/officeDocument/2006/relationships/image" Target="media/image7.png"/><Relationship Id="rId25" Type="http://schemas.openxmlformats.org/officeDocument/2006/relationships/image" Target="media/image12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hyperlink" Target="mailto:info@atlantbib.org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hyperlink" Target="https://www.instagram.com/atlantbib/" TargetMode="External"/><Relationship Id="rId5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image" Target="media/image11.png"/><Relationship Id="rId28" Type="http://schemas.openxmlformats.org/officeDocument/2006/relationships/footer" Target="footer1.xml"/><Relationship Id="rId10" Type="http://schemas.openxmlformats.org/officeDocument/2006/relationships/image" Target="media/image1.PNG"/><Relationship Id="rId19" Type="http://schemas.openxmlformats.org/officeDocument/2006/relationships/image" Target="media/image9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nordic.nordplusonline.org/programmer/nordplus-nordens-sprak/" TargetMode="External"/><Relationship Id="rId22" Type="http://schemas.openxmlformats.org/officeDocument/2006/relationships/image" Target="media/image10.PNG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22a48c77-02be-45ef-a2a9-ee52e23234ae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6FB2098953FFD4BBFE36604830FC940" ma:contentTypeVersion="15" ma:contentTypeDescription="Opret et nyt dokument." ma:contentTypeScope="" ma:versionID="dfdad1171e144f755f86ca683cb60504">
  <xsd:schema xmlns:xsd="http://www.w3.org/2001/XMLSchema" xmlns:xs="http://www.w3.org/2001/XMLSchema" xmlns:p="http://schemas.microsoft.com/office/2006/metadata/properties" xmlns:ns3="feaef499-d2fb-4d7f-8660-28e1d5dfb8cb" xmlns:ns4="22a48c77-02be-45ef-a2a9-ee52e23234ae" targetNamespace="http://schemas.microsoft.com/office/2006/metadata/properties" ma:root="true" ma:fieldsID="34dd710d6e07627e0163e1f6b08eb4c5" ns3:_="" ns4:_="">
    <xsd:import namespace="feaef499-d2fb-4d7f-8660-28e1d5dfb8cb"/>
    <xsd:import namespace="22a48c77-02be-45ef-a2a9-ee52e23234ae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KeyPoints" minOccurs="0"/>
                <xsd:element ref="ns4:MediaServiceKeyPoints" minOccurs="0"/>
                <xsd:element ref="ns4:MediaServiceDateTaken" minOccurs="0"/>
                <xsd:element ref="ns4:MediaLengthInSeconds" minOccurs="0"/>
                <xsd:element ref="ns4:MediaServiceAutoTags" minOccurs="0"/>
                <xsd:element ref="ns4:MediaServiceGenerationTime" minOccurs="0"/>
                <xsd:element ref="ns4:MediaServiceEventHashCode" minOccurs="0"/>
                <xsd:element ref="ns4:MediaServiceOCR" minOccurs="0"/>
                <xsd:element ref="ns4:MediaServiceLocation" minOccurs="0"/>
                <xsd:element ref="ns4:_ac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eaef499-d2fb-4d7f-8660-28e1d5dfb8cb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Delt med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Delt med detaljer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Hashværdi for deling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a48c77-02be-45ef-a2a9-ee52e23234a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Tags" ma:index="17" nillable="true" ma:displayName="Tags" ma:internalName="MediaServiceAutoTags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1" nillable="true" ma:displayName="Location" ma:internalName="MediaServiceLocation" ma:readOnly="true">
      <xsd:simpleType>
        <xsd:restriction base="dms:Text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D283CE2-F05B-405D-A3AD-0EA4D48E0728}">
  <ds:schemaRefs>
    <ds:schemaRef ds:uri="22a48c77-02be-45ef-a2a9-ee52e23234ae"/>
    <ds:schemaRef ds:uri="http://purl.org/dc/elements/1.1/"/>
    <ds:schemaRef ds:uri="http://schemas.microsoft.com/office/2006/metadata/properties"/>
    <ds:schemaRef ds:uri="feaef499-d2fb-4d7f-8660-28e1d5dfb8cb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01232794-690F-436B-B069-3D4598EB331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eaef499-d2fb-4d7f-8660-28e1d5dfb8cb"/>
    <ds:schemaRef ds:uri="22a48c77-02be-45ef-a2a9-ee52e23234a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25C5DBE-772A-4FDA-906B-DED247D814A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4151</TotalTime>
  <Pages>7</Pages>
  <Words>1254</Words>
  <Characters>6878</Characters>
  <Application>Microsoft Office Word</Application>
  <DocSecurity>0</DocSecurity>
  <Lines>214</Lines>
  <Paragraphs>76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Kolding Kommune</Company>
  <LinksUpToDate>false</LinksUpToDate>
  <CharactersWithSpaces>8056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Stefan Åge Hardonk Nielsen</dc:creator>
  <cp:lastModifiedBy>Stefan Åge Hardonk Nielsen</cp:lastModifiedBy>
  <cp:revision>14</cp:revision>
  <dcterms:created xsi:type="dcterms:W3CDTF">2023-02-28T12:56:00Z</dcterms:created>
  <dcterms:modified xsi:type="dcterms:W3CDTF">2023-03-08T12:34:00Z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0x01010046FB2098953FFD4BBFE36604830FC940</vt:lpwstr>
  </property>
</Properties>
</file>